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04" w:rsidRDefault="008030C9">
      <w:pPr>
        <w:pStyle w:val="Titel"/>
      </w:pPr>
      <w:r>
        <w:t>Skema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:rsidR="009F5704" w:rsidRDefault="008030C9">
      <w:pPr>
        <w:pStyle w:val="Brdtekst"/>
        <w:spacing w:before="101"/>
        <w:ind w:left="17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6" type="#_x0000_t202" style="position:absolute;left:0;text-align:left;margin-left:210.05pt;margin-top:68.9pt;width:9pt;height:9pt;z-index:-15825408;mso-position-horizontal-relative:page" filled="f" stroked="f">
            <v:textbox inset="0,0,0,0">
              <w:txbxContent>
                <w:p w:rsidR="009F5704" w:rsidRDefault="008030C9">
                  <w:pPr>
                    <w:rPr>
                      <w:rFonts w:ascii="Webdings" w:hAnsi="Webdings"/>
                      <w:b/>
                      <w:sz w:val="18"/>
                    </w:rPr>
                  </w:pPr>
                  <w:r>
                    <w:rPr>
                      <w:rFonts w:ascii="Webdings" w:hAnsi="Webdings"/>
                      <w:b/>
                      <w:w w:val="99"/>
                      <w:sz w:val="18"/>
                    </w:rPr>
                    <w:t></w:t>
                  </w:r>
                </w:p>
              </w:txbxContent>
            </v:textbox>
            <w10:wrap anchorx="page"/>
          </v:shape>
        </w:pict>
      </w:r>
      <w:r>
        <w:pict>
          <v:shape id="docshape2" o:spid="_x0000_s1045" type="#_x0000_t202" style="position:absolute;left:0;text-align:left;margin-left:210.05pt;margin-top:89.25pt;width:9pt;height:9pt;z-index:-15824896;mso-position-horizontal-relative:page" filled="f" stroked="f">
            <v:textbox inset="0,0,0,0">
              <w:txbxContent>
                <w:p w:rsidR="009F5704" w:rsidRDefault="008030C9">
                  <w:pPr>
                    <w:rPr>
                      <w:rFonts w:ascii="Webdings" w:hAnsi="Webdings"/>
                      <w:b/>
                      <w:sz w:val="18"/>
                    </w:rPr>
                  </w:pPr>
                  <w:r>
                    <w:rPr>
                      <w:rFonts w:ascii="Webdings" w:hAnsi="Webdings"/>
                      <w:b/>
                      <w:w w:val="99"/>
                      <w:sz w:val="18"/>
                    </w:rPr>
                    <w:t></w:t>
                  </w:r>
                </w:p>
              </w:txbxContent>
            </v:textbox>
            <w10:wrap anchorx="page"/>
          </v:shape>
        </w:pict>
      </w:r>
      <w:r>
        <w:pict>
          <v:shape id="docshape3" o:spid="_x0000_s1044" type="#_x0000_t202" style="position:absolute;left:0;text-align:left;margin-left:210.05pt;margin-top:109.6pt;width:9pt;height:9pt;z-index:-15824384;mso-position-horizontal-relative:page" filled="f" stroked="f">
            <v:textbox inset="0,0,0,0">
              <w:txbxContent>
                <w:p w:rsidR="009F5704" w:rsidRDefault="008030C9">
                  <w:pPr>
                    <w:rPr>
                      <w:rFonts w:ascii="Webdings" w:hAnsi="Webdings"/>
                      <w:b/>
                      <w:sz w:val="18"/>
                    </w:rPr>
                  </w:pPr>
                  <w:r>
                    <w:rPr>
                      <w:rFonts w:ascii="Webdings" w:hAnsi="Webdings"/>
                      <w:b/>
                      <w:w w:val="99"/>
                      <w:sz w:val="18"/>
                    </w:rPr>
                    <w:t></w:t>
                  </w:r>
                </w:p>
              </w:txbxContent>
            </v:textbox>
            <w10:wrap anchorx="page"/>
          </v:shape>
        </w:pict>
      </w:r>
      <w:r>
        <w:pict>
          <v:shape id="docshape4" o:spid="_x0000_s1043" type="#_x0000_t202" style="position:absolute;left:0;text-align:left;margin-left:401.8pt;margin-top:68.9pt;width:9pt;height:9pt;z-index:-15823872;mso-position-horizontal-relative:page" filled="f" stroked="f">
            <v:textbox inset="0,0,0,0">
              <w:txbxContent>
                <w:p w:rsidR="009F5704" w:rsidRDefault="008030C9">
                  <w:pPr>
                    <w:rPr>
                      <w:rFonts w:ascii="Webdings" w:hAnsi="Webdings"/>
                      <w:b/>
                      <w:sz w:val="18"/>
                    </w:rPr>
                  </w:pPr>
                  <w:r>
                    <w:rPr>
                      <w:rFonts w:ascii="Webdings" w:hAnsi="Webdings"/>
                      <w:b/>
                      <w:w w:val="99"/>
                      <w:sz w:val="18"/>
                    </w:rPr>
                    <w:t></w:t>
                  </w:r>
                </w:p>
              </w:txbxContent>
            </v:textbox>
            <w10:wrap anchorx="page"/>
          </v:shape>
        </w:pict>
      </w:r>
      <w:r>
        <w:pict>
          <v:shape id="docshape5" o:spid="_x0000_s1042" type="#_x0000_t202" style="position:absolute;left:0;text-align:left;margin-left:401.8pt;margin-top:107.15pt;width:9pt;height:9pt;z-index:-15823360;mso-position-horizontal-relative:page" filled="f" stroked="f">
            <v:textbox inset="0,0,0,0">
              <w:txbxContent>
                <w:p w:rsidR="009F5704" w:rsidRDefault="008030C9">
                  <w:pPr>
                    <w:rPr>
                      <w:rFonts w:ascii="Webdings" w:hAnsi="Webdings"/>
                      <w:b/>
                      <w:sz w:val="18"/>
                    </w:rPr>
                  </w:pPr>
                  <w:r>
                    <w:rPr>
                      <w:rFonts w:ascii="Webdings" w:hAnsi="Webdings"/>
                      <w:b/>
                      <w:w w:val="99"/>
                      <w:sz w:val="18"/>
                    </w:rPr>
                    <w:t></w:t>
                  </w:r>
                </w:p>
              </w:txbxContent>
            </v:textbox>
            <w10:wrap anchorx="page"/>
          </v:shape>
        </w:pict>
      </w:r>
      <w:r>
        <w:pict>
          <v:shape id="docshape6" o:spid="_x0000_s1041" type="#_x0000_t202" style="position:absolute;left:0;text-align:left;margin-left:401.8pt;margin-top:88.1pt;width:9pt;height:9pt;z-index:-15822848;mso-position-horizontal-relative:page" filled="f" stroked="f">
            <v:textbox inset="0,0,0,0">
              <w:txbxContent>
                <w:p w:rsidR="009F5704" w:rsidRDefault="008030C9">
                  <w:pPr>
                    <w:rPr>
                      <w:rFonts w:ascii="Webdings" w:hAnsi="Webdings"/>
                      <w:b/>
                      <w:sz w:val="18"/>
                    </w:rPr>
                  </w:pPr>
                  <w:r>
                    <w:rPr>
                      <w:rFonts w:ascii="Webdings" w:hAnsi="Webdings"/>
                      <w:b/>
                      <w:w w:val="99"/>
                      <w:sz w:val="18"/>
                    </w:rPr>
                    <w:t></w:t>
                  </w:r>
                </w:p>
              </w:txbxContent>
            </v:textbox>
            <w10:wrap anchorx="page"/>
          </v:shape>
        </w:pict>
      </w:r>
      <w:r>
        <w:t>INDBERETNING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TJENESTEMÆND</w:t>
      </w:r>
    </w:p>
    <w:p w:rsidR="009F5704" w:rsidRDefault="009F5704">
      <w:pPr>
        <w:pStyle w:val="Brdtekst"/>
        <w:spacing w:before="8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8"/>
        <w:gridCol w:w="1319"/>
        <w:gridCol w:w="1922"/>
        <w:gridCol w:w="2726"/>
      </w:tblGrid>
      <w:tr w:rsidR="009F5704">
        <w:trPr>
          <w:trHeight w:val="611"/>
        </w:trPr>
        <w:tc>
          <w:tcPr>
            <w:tcW w:w="9176" w:type="dxa"/>
            <w:gridSpan w:val="5"/>
            <w:tcBorders>
              <w:bottom w:val="nil"/>
            </w:tcBorders>
          </w:tcPr>
          <w:p w:rsidR="009F5704" w:rsidRDefault="008030C9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til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Finansministeriet,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Medarbejder-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Kompetencestyrelsen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kollektiv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tjenesteforseelse</w:t>
            </w:r>
          </w:p>
        </w:tc>
      </w:tr>
      <w:tr w:rsidR="009F5704">
        <w:trPr>
          <w:trHeight w:val="1860"/>
        </w:trPr>
        <w:tc>
          <w:tcPr>
            <w:tcW w:w="2911" w:type="dxa"/>
            <w:tcBorders>
              <w:top w:val="nil"/>
              <w:right w:val="nil"/>
            </w:tcBorders>
          </w:tcPr>
          <w:p w:rsidR="009F5704" w:rsidRDefault="009F57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F5704" w:rsidRDefault="008030C9">
            <w:pPr>
              <w:pStyle w:val="TableParagraph"/>
              <w:spacing w:line="472" w:lineRule="auto"/>
              <w:ind w:left="1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arb.nedlæggelse arb.vægring overarb.vægring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right w:val="nil"/>
            </w:tcBorders>
          </w:tcPr>
          <w:p w:rsidR="009F5704" w:rsidRDefault="009F570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F5704" w:rsidRDefault="008030C9">
            <w:pPr>
              <w:pStyle w:val="TableParagraph"/>
              <w:spacing w:line="232" w:lineRule="exact"/>
              <w:ind w:left="17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7" o:spid="_x0000_s1038" style="width:12.4pt;height:11.65pt;mso-position-horizontal-relative:char;mso-position-vertical-relative:line" coordsize="248,233">
                  <v:rect id="docshape8" o:spid="_x0000_s1040" style="position:absolute;width:248;height:233" stroked="f"/>
                  <v:rect id="docshape9" o:spid="_x0000_s1039" style="position:absolute;left:10;top:10;width:228;height:213" filled="f" strokeweight=".35275mm"/>
                  <w10:wrap type="none"/>
                  <w10:anchorlock/>
                </v:group>
              </w:pict>
            </w:r>
          </w:p>
          <w:p w:rsidR="009F5704" w:rsidRDefault="009F570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9F5704" w:rsidRDefault="008030C9">
            <w:pPr>
              <w:pStyle w:val="TableParagraph"/>
              <w:spacing w:line="232" w:lineRule="exact"/>
              <w:ind w:left="17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10" o:spid="_x0000_s1035" style="width:12.4pt;height:11.65pt;mso-position-horizontal-relative:char;mso-position-vertical-relative:line" coordsize="248,233">
                  <v:rect id="docshape11" o:spid="_x0000_s1037" style="position:absolute;width:248;height:233" stroked="f"/>
                  <v:rect id="docshape12" o:spid="_x0000_s1036" style="position:absolute;left:10;top:10;width:228;height:213" filled="f" strokeweight=".35275mm"/>
                  <w10:wrap type="none"/>
                  <w10:anchorlock/>
                </v:group>
              </w:pict>
            </w:r>
          </w:p>
          <w:p w:rsidR="009F5704" w:rsidRDefault="009F5704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:rsidR="009F5704" w:rsidRDefault="008030C9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3" o:spid="_x0000_s1032" style="width:12.4pt;height:12.4pt;mso-position-horizontal-relative:char;mso-position-vertical-relative:line" coordsize="248,248">
                  <v:rect id="docshape14" o:spid="_x0000_s1034" style="position:absolute;width:248;height:248" stroked="f"/>
                  <v:rect id="docshape15" o:spid="_x0000_s1033" style="position:absolute;left:10;top:10;width:228;height:228" filled="f" strokeweight="1pt"/>
                  <w10:wrap type="none"/>
                  <w10:anchorlock/>
                </v:group>
              </w:pict>
            </w: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</w:tcPr>
          <w:p w:rsidR="009F5704" w:rsidRDefault="009F570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F5704" w:rsidRDefault="008030C9"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temponedsættelse</w:t>
            </w:r>
          </w:p>
          <w:p w:rsidR="009F5704" w:rsidRDefault="009F570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F5704" w:rsidRDefault="008030C9"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…………………….</w:t>
            </w:r>
          </w:p>
          <w:p w:rsidR="009F5704" w:rsidRDefault="009F570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F5704" w:rsidRDefault="008030C9"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…………………….</w:t>
            </w:r>
          </w:p>
        </w:tc>
        <w:tc>
          <w:tcPr>
            <w:tcW w:w="2726" w:type="dxa"/>
            <w:tcBorders>
              <w:top w:val="nil"/>
              <w:left w:val="nil"/>
            </w:tcBorders>
          </w:tcPr>
          <w:p w:rsidR="009F5704" w:rsidRDefault="009F570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F5704" w:rsidRDefault="008030C9">
            <w:pPr>
              <w:pStyle w:val="TableParagraph"/>
              <w:spacing w:line="232" w:lineRule="exact"/>
              <w:ind w:left="48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docshapegroup16" o:spid="_x0000_s1029" style="width:12.4pt;height:11.65pt;mso-position-horizontal-relative:char;mso-position-vertical-relative:line" coordsize="248,233">
                  <v:rect id="docshape17" o:spid="_x0000_s1031" style="position:absolute;width:248;height:233" stroked="f"/>
                  <v:rect id="docshape18" o:spid="_x0000_s1030" style="position:absolute;left:10;top:10;width:228;height:213" filled="f" strokeweight="1pt"/>
                  <w10:wrap type="none"/>
                  <w10:anchorlock/>
                </v:group>
              </w:pict>
            </w:r>
          </w:p>
          <w:p w:rsidR="009F5704" w:rsidRDefault="009F5704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9F5704" w:rsidRDefault="008030C9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  <w:lang w:val="da-DK" w:eastAsia="da-DK"/>
              </w:rPr>
              <w:drawing>
                <wp:inline distT="0" distB="0" distL="0" distR="0">
                  <wp:extent cx="158572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7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5704" w:rsidRDefault="009F5704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9F5704" w:rsidRDefault="008030C9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9" o:spid="_x0000_s1026" style="width:12.4pt;height:12.4pt;mso-position-horizontal-relative:char;mso-position-vertical-relative:line" coordsize="248,248">
                  <v:rect id="docshape20" o:spid="_x0000_s1028" style="position:absolute;width:248;height:248" stroked="f"/>
                  <v:rect id="docshape21" o:spid="_x0000_s1027" style="position:absolute;left:10;top:10;width:228;height:228" filled="f" strokeweight="1pt"/>
                  <w10:wrap type="none"/>
                  <w10:anchorlock/>
                </v:group>
              </w:pict>
            </w:r>
          </w:p>
        </w:tc>
      </w:tr>
      <w:tr w:rsidR="009F5704">
        <w:trPr>
          <w:trHeight w:val="813"/>
        </w:trPr>
        <w:tc>
          <w:tcPr>
            <w:tcW w:w="9176" w:type="dxa"/>
            <w:gridSpan w:val="5"/>
          </w:tcPr>
          <w:p w:rsidR="009F5704" w:rsidRDefault="008030C9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hos </w:t>
            </w:r>
            <w:r>
              <w:rPr>
                <w:b/>
                <w:spacing w:val="-2"/>
                <w:sz w:val="18"/>
              </w:rPr>
              <w:t>(ministerium/styrelse/institution)</w:t>
            </w:r>
          </w:p>
          <w:p w:rsidR="009F5704" w:rsidRDefault="009F570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F5704" w:rsidRDefault="008030C9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ved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(tjenestested)</w:t>
            </w:r>
          </w:p>
        </w:tc>
      </w:tr>
      <w:tr w:rsidR="009F5704">
        <w:trPr>
          <w:trHeight w:val="1180"/>
        </w:trPr>
        <w:tc>
          <w:tcPr>
            <w:tcW w:w="4528" w:type="dxa"/>
            <w:gridSpan w:val="3"/>
            <w:tcBorders>
              <w:right w:val="nil"/>
            </w:tcBorders>
          </w:tcPr>
          <w:p w:rsidR="009F5704" w:rsidRDefault="008030C9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Indberettet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af</w:t>
            </w:r>
          </w:p>
          <w:p w:rsidR="009F5704" w:rsidRDefault="009F570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F5704" w:rsidRDefault="008030C9">
            <w:pPr>
              <w:pStyle w:val="TableParagraph"/>
              <w:ind w:left="470" w:hanging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…………………………………………..……………….. </w:t>
            </w:r>
            <w:r>
              <w:rPr>
                <w:b/>
                <w:sz w:val="18"/>
              </w:rPr>
              <w:t>(navn, stillingsbetegnelse, institution)</w:t>
            </w:r>
          </w:p>
        </w:tc>
        <w:tc>
          <w:tcPr>
            <w:tcW w:w="4648" w:type="dxa"/>
            <w:gridSpan w:val="2"/>
            <w:tcBorders>
              <w:left w:val="nil"/>
            </w:tcBorders>
          </w:tcPr>
          <w:p w:rsidR="009F5704" w:rsidRDefault="009F5704">
            <w:pPr>
              <w:pStyle w:val="TableParagraph"/>
              <w:rPr>
                <w:b/>
                <w:sz w:val="20"/>
              </w:rPr>
            </w:pPr>
          </w:p>
          <w:p w:rsidR="009F5704" w:rsidRDefault="009F570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F5704" w:rsidRDefault="008030C9">
            <w:pPr>
              <w:pStyle w:val="TableParagraph"/>
              <w:tabs>
                <w:tab w:val="left" w:pos="2522"/>
                <w:tab w:val="left" w:pos="3173"/>
              </w:tabs>
              <w:spacing w:before="1"/>
              <w:ind w:left="16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202</w:t>
            </w:r>
            <w:bookmarkStart w:id="0" w:name="_GoBack"/>
            <w:bookmarkEnd w:id="0"/>
          </w:p>
        </w:tc>
      </w:tr>
      <w:tr w:rsidR="009F5704">
        <w:trPr>
          <w:trHeight w:val="814"/>
        </w:trPr>
        <w:tc>
          <w:tcPr>
            <w:tcW w:w="3209" w:type="dxa"/>
            <w:gridSpan w:val="2"/>
          </w:tcPr>
          <w:p w:rsidR="009F5704" w:rsidRDefault="008030C9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Antal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aktionerende</w:t>
            </w:r>
          </w:p>
        </w:tc>
        <w:tc>
          <w:tcPr>
            <w:tcW w:w="3241" w:type="dxa"/>
            <w:gridSpan w:val="2"/>
          </w:tcPr>
          <w:p w:rsidR="009F5704" w:rsidRDefault="008030C9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Stillingsbetegnelse</w:t>
            </w:r>
          </w:p>
        </w:tc>
        <w:tc>
          <w:tcPr>
            <w:tcW w:w="2726" w:type="dxa"/>
          </w:tcPr>
          <w:p w:rsidR="009F5704" w:rsidRDefault="008030C9">
            <w:pPr>
              <w:pStyle w:val="TableParagraph"/>
              <w:spacing w:before="97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Involveret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organisation</w:t>
            </w:r>
          </w:p>
        </w:tc>
      </w:tr>
      <w:tr w:rsidR="009F5704">
        <w:trPr>
          <w:trHeight w:val="406"/>
        </w:trPr>
        <w:tc>
          <w:tcPr>
            <w:tcW w:w="3209" w:type="dxa"/>
            <w:gridSpan w:val="2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gridSpan w:val="2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5704">
        <w:trPr>
          <w:trHeight w:val="420"/>
        </w:trPr>
        <w:tc>
          <w:tcPr>
            <w:tcW w:w="3209" w:type="dxa"/>
            <w:gridSpan w:val="2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gridSpan w:val="2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5704">
        <w:trPr>
          <w:trHeight w:val="406"/>
        </w:trPr>
        <w:tc>
          <w:tcPr>
            <w:tcW w:w="3209" w:type="dxa"/>
            <w:gridSpan w:val="2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gridSpan w:val="2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5704">
        <w:trPr>
          <w:trHeight w:val="407"/>
        </w:trPr>
        <w:tc>
          <w:tcPr>
            <w:tcW w:w="3209" w:type="dxa"/>
            <w:gridSpan w:val="2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gridSpan w:val="2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 w:rsidR="009F5704" w:rsidRDefault="009F57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5704">
        <w:trPr>
          <w:trHeight w:val="406"/>
        </w:trPr>
        <w:tc>
          <w:tcPr>
            <w:tcW w:w="9176" w:type="dxa"/>
            <w:gridSpan w:val="5"/>
          </w:tcPr>
          <w:p w:rsidR="009F5704" w:rsidRDefault="008030C9">
            <w:pPr>
              <w:pStyle w:val="TableParagraph"/>
              <w:tabs>
                <w:tab w:val="left" w:pos="4213"/>
                <w:tab w:val="left" w:pos="4763"/>
                <w:tab w:val="left" w:pos="5526"/>
              </w:tabs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kollektive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tjenesteforseelse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iværksat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20</w:t>
            </w:r>
            <w:r>
              <w:rPr>
                <w:b/>
                <w:spacing w:val="-5"/>
                <w:sz w:val="18"/>
                <w:lang w:val="da-DK"/>
              </w:rPr>
              <w:t>2</w:t>
            </w:r>
            <w:r>
              <w:rPr>
                <w:b/>
                <w:sz w:val="18"/>
              </w:rPr>
              <w:tab/>
              <w:t>fra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kl.</w:t>
            </w:r>
          </w:p>
        </w:tc>
      </w:tr>
      <w:tr w:rsidR="009F5704">
        <w:trPr>
          <w:trHeight w:val="814"/>
        </w:trPr>
        <w:tc>
          <w:tcPr>
            <w:tcW w:w="9176" w:type="dxa"/>
            <w:gridSpan w:val="5"/>
          </w:tcPr>
          <w:p w:rsidR="009F5704" w:rsidRDefault="008030C9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Årsag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kollektive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tjenesteforseelse</w:t>
            </w:r>
          </w:p>
        </w:tc>
      </w:tr>
      <w:tr w:rsidR="009F5704">
        <w:trPr>
          <w:trHeight w:val="1744"/>
        </w:trPr>
        <w:tc>
          <w:tcPr>
            <w:tcW w:w="6450" w:type="dxa"/>
            <w:gridSpan w:val="4"/>
            <w:tcBorders>
              <w:right w:val="nil"/>
            </w:tcBorders>
          </w:tcPr>
          <w:p w:rsidR="009F5704" w:rsidRDefault="008030C9">
            <w:pPr>
              <w:pStyle w:val="TableParagraph"/>
              <w:spacing w:before="96"/>
              <w:ind w:left="69" w:right="861"/>
              <w:rPr>
                <w:b/>
                <w:sz w:val="18"/>
              </w:rPr>
            </w:pPr>
            <w:r>
              <w:rPr>
                <w:b/>
                <w:sz w:val="18"/>
              </w:rPr>
              <w:t>Ved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kollektiv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tjenesteforseelse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dagen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før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arbejdsfri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dag (typisk fredag)</w:t>
            </w:r>
          </w:p>
          <w:p w:rsidR="009F5704" w:rsidRDefault="009F570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F5704" w:rsidRDefault="008030C9">
            <w:pPr>
              <w:pStyle w:val="TableParagraph"/>
              <w:tabs>
                <w:tab w:val="left" w:pos="3043"/>
                <w:tab w:val="left" w:pos="3824"/>
                <w:tab w:val="left" w:pos="4539"/>
              </w:tabs>
              <w:spacing w:line="360" w:lineRule="auto"/>
              <w:ind w:left="69" w:right="648" w:firstLine="4469"/>
              <w:rPr>
                <w:b/>
                <w:sz w:val="18"/>
              </w:rPr>
            </w:pPr>
            <w:r>
              <w:rPr>
                <w:rFonts w:ascii="Webdings" w:hAnsi="Webdings"/>
                <w:b/>
                <w:sz w:val="18"/>
              </w:rPr>
              <w:t>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overarbejde skal der arbejdes på fridagen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ja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rFonts w:ascii="Webdings" w:hAnsi="Webdings"/>
                <w:b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årsag</w:t>
            </w:r>
            <w:r>
              <w:rPr>
                <w:b/>
                <w:sz w:val="18"/>
              </w:rPr>
              <w:tab/>
            </w:r>
            <w:r>
              <w:rPr>
                <w:rFonts w:ascii="Webdings" w:hAnsi="Webdings"/>
                <w:b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holddrift og/eller søgnehelligdagen</w:t>
            </w:r>
            <w:r>
              <w:rPr>
                <w:b/>
                <w:sz w:val="18"/>
              </w:rPr>
              <w:tab/>
              <w:t xml:space="preserve">nej </w:t>
            </w:r>
            <w:r>
              <w:rPr>
                <w:rFonts w:ascii="Webdings" w:hAnsi="Webdings"/>
                <w:b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Webdings" w:hAnsi="Webdings"/>
                <w:b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tilkaldevagt</w:t>
            </w:r>
          </w:p>
        </w:tc>
        <w:tc>
          <w:tcPr>
            <w:tcW w:w="2726" w:type="dxa"/>
            <w:tcBorders>
              <w:left w:val="nil"/>
            </w:tcBorders>
          </w:tcPr>
          <w:p w:rsidR="009F5704" w:rsidRDefault="008030C9">
            <w:pPr>
              <w:pStyle w:val="TableParagraph"/>
              <w:spacing w:before="96"/>
              <w:ind w:left="663" w:right="370"/>
              <w:rPr>
                <w:b/>
                <w:sz w:val="18"/>
              </w:rPr>
            </w:pPr>
            <w:r>
              <w:rPr>
                <w:b/>
                <w:sz w:val="18"/>
              </w:rPr>
              <w:t>Antal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medarbejdere </w:t>
            </w:r>
            <w:r>
              <w:rPr>
                <w:b/>
                <w:spacing w:val="-2"/>
                <w:sz w:val="18"/>
              </w:rPr>
              <w:t>tilsagt</w:t>
            </w:r>
          </w:p>
          <w:p w:rsidR="009F5704" w:rsidRDefault="009F570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F5704" w:rsidRDefault="008030C9">
            <w:pPr>
              <w:pStyle w:val="TableParagraph"/>
              <w:tabs>
                <w:tab w:val="left" w:pos="2564"/>
              </w:tabs>
              <w:ind w:left="66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F5704" w:rsidRDefault="008030C9">
            <w:pPr>
              <w:pStyle w:val="TableParagraph"/>
              <w:tabs>
                <w:tab w:val="left" w:pos="2564"/>
              </w:tabs>
              <w:spacing w:before="103"/>
              <w:ind w:left="66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F5704" w:rsidRDefault="008030C9">
            <w:pPr>
              <w:pStyle w:val="TableParagraph"/>
              <w:tabs>
                <w:tab w:val="left" w:pos="2564"/>
              </w:tabs>
              <w:spacing w:before="105"/>
              <w:ind w:left="66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9F5704">
        <w:trPr>
          <w:trHeight w:val="1022"/>
        </w:trPr>
        <w:tc>
          <w:tcPr>
            <w:tcW w:w="9176" w:type="dxa"/>
            <w:gridSpan w:val="5"/>
          </w:tcPr>
          <w:p w:rsidR="009F5704" w:rsidRDefault="008030C9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Supplerende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oplysninger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f.eks.</w:t>
            </w:r>
          </w:p>
          <w:p w:rsidR="009F5704" w:rsidRDefault="009F570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F5704" w:rsidRDefault="008030C9">
            <w:pPr>
              <w:pStyle w:val="TableParagraph"/>
              <w:tabs>
                <w:tab w:val="left" w:pos="2109"/>
                <w:tab w:val="left" w:pos="2487"/>
                <w:tab w:val="left" w:pos="3230"/>
                <w:tab w:val="left" w:pos="5286"/>
                <w:tab w:val="left" w:pos="6408"/>
                <w:tab w:val="left" w:pos="7652"/>
                <w:tab w:val="left" w:pos="8092"/>
              </w:tabs>
              <w:spacing w:line="207" w:lineRule="exact"/>
              <w:ind w:left="69"/>
              <w:rPr>
                <w:rFonts w:ascii="Webdings" w:hAnsi="Webdings"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deltager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ja</w:t>
            </w:r>
            <w:r>
              <w:rPr>
                <w:b/>
                <w:sz w:val="18"/>
              </w:rPr>
              <w:tab/>
            </w:r>
            <w:r>
              <w:rPr>
                <w:rFonts w:ascii="Webdings" w:hAnsi="Webdings"/>
                <w:b/>
                <w:spacing w:val="-10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arbejdspladsen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ja</w:t>
            </w:r>
            <w:r>
              <w:rPr>
                <w:b/>
                <w:sz w:val="18"/>
              </w:rPr>
              <w:tab/>
            </w:r>
            <w:r>
              <w:rPr>
                <w:rFonts w:ascii="Webdings" w:hAnsi="Webdings"/>
                <w:b/>
                <w:spacing w:val="-10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arbejdet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ja</w:t>
            </w:r>
            <w:r>
              <w:rPr>
                <w:b/>
                <w:sz w:val="18"/>
              </w:rPr>
              <w:tab/>
            </w:r>
            <w:r>
              <w:rPr>
                <w:rFonts w:ascii="Webdings" w:hAnsi="Webdings"/>
                <w:b/>
                <w:spacing w:val="-10"/>
                <w:sz w:val="18"/>
              </w:rPr>
              <w:t></w:t>
            </w:r>
          </w:p>
          <w:p w:rsidR="009F5704" w:rsidRDefault="008030C9">
            <w:pPr>
              <w:pStyle w:val="TableParagraph"/>
              <w:tabs>
                <w:tab w:val="left" w:pos="2109"/>
                <w:tab w:val="left" w:pos="3230"/>
                <w:tab w:val="left" w:pos="4913"/>
                <w:tab w:val="left" w:pos="6408"/>
                <w:tab w:val="left" w:pos="7652"/>
              </w:tabs>
              <w:spacing w:line="207" w:lineRule="exact"/>
              <w:ind w:left="69"/>
              <w:rPr>
                <w:rFonts w:ascii="Webdings" w:hAnsi="Webdings"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tillidsrepræsentanten</w:t>
            </w:r>
            <w:r>
              <w:rPr>
                <w:b/>
                <w:sz w:val="18"/>
              </w:rPr>
              <w:tab/>
              <w:t>nej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rFonts w:ascii="Webdings" w:hAnsi="Webdings"/>
                <w:b/>
                <w:spacing w:val="-12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forladt</w:t>
            </w:r>
            <w:r>
              <w:rPr>
                <w:b/>
                <w:sz w:val="18"/>
              </w:rPr>
              <w:tab/>
              <w:t>nej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rFonts w:ascii="Webdings" w:hAnsi="Webdings"/>
                <w:b/>
                <w:spacing w:val="-10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genoptaget</w:t>
            </w:r>
            <w:r>
              <w:rPr>
                <w:b/>
                <w:sz w:val="18"/>
              </w:rPr>
              <w:tab/>
              <w:t>nej</w:t>
            </w:r>
            <w:r>
              <w:rPr>
                <w:b/>
                <w:spacing w:val="39"/>
                <w:sz w:val="18"/>
              </w:rPr>
              <w:t xml:space="preserve">  </w:t>
            </w:r>
            <w:r>
              <w:rPr>
                <w:rFonts w:ascii="Webdings" w:hAnsi="Webdings"/>
                <w:b/>
                <w:spacing w:val="-10"/>
                <w:sz w:val="18"/>
              </w:rPr>
              <w:t></w:t>
            </w:r>
          </w:p>
        </w:tc>
      </w:tr>
      <w:tr w:rsidR="009F5704">
        <w:trPr>
          <w:trHeight w:val="1020"/>
        </w:trPr>
        <w:tc>
          <w:tcPr>
            <w:tcW w:w="9176" w:type="dxa"/>
            <w:gridSpan w:val="5"/>
          </w:tcPr>
          <w:p w:rsidR="009F5704" w:rsidRDefault="008030C9">
            <w:pPr>
              <w:pStyle w:val="TableParagraph"/>
              <w:spacing w:before="9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Modtaget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Finansministeriet,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Medarbejder-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Kompetencestyrelsen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af</w:t>
            </w:r>
          </w:p>
          <w:p w:rsidR="009F5704" w:rsidRDefault="009F570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F5704" w:rsidRDefault="008030C9">
            <w:pPr>
              <w:pStyle w:val="TableParagraph"/>
              <w:tabs>
                <w:tab w:val="left" w:pos="3980"/>
                <w:tab w:val="left" w:pos="4551"/>
                <w:tab w:val="left" w:pos="5151"/>
                <w:tab w:val="left" w:pos="5713"/>
              </w:tabs>
              <w:ind w:left="620" w:right="3250" w:hanging="5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…………………………………………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den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-202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 xml:space="preserve">kl. </w:t>
            </w:r>
            <w:r>
              <w:rPr>
                <w:b/>
                <w:sz w:val="18"/>
              </w:rPr>
              <w:t>(navn og kontor)</w:t>
            </w:r>
          </w:p>
        </w:tc>
      </w:tr>
    </w:tbl>
    <w:p w:rsidR="009F5704" w:rsidRDefault="009F5704">
      <w:pPr>
        <w:pStyle w:val="Brdtekst"/>
      </w:pPr>
    </w:p>
    <w:p w:rsidR="009F5704" w:rsidRDefault="009F5704">
      <w:pPr>
        <w:pStyle w:val="Brdtekst"/>
        <w:spacing w:before="2"/>
        <w:rPr>
          <w:sz w:val="18"/>
        </w:rPr>
      </w:pPr>
    </w:p>
    <w:p w:rsidR="009F5704" w:rsidRDefault="008030C9">
      <w:pPr>
        <w:pStyle w:val="Brdtekst"/>
        <w:spacing w:before="94" w:line="345" w:lineRule="auto"/>
        <w:ind w:left="173"/>
      </w:pPr>
      <w:r>
        <w:t>Sendes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Finansministeriet,</w:t>
      </w:r>
      <w:r>
        <w:rPr>
          <w:spacing w:val="-4"/>
        </w:rPr>
        <w:t xml:space="preserve"> </w:t>
      </w:r>
      <w:r>
        <w:t>Medarbejder-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Kompetencestyrelsen,</w:t>
      </w:r>
      <w:r>
        <w:rPr>
          <w:spacing w:val="-3"/>
        </w:rPr>
        <w:t xml:space="preserve"> </w:t>
      </w:r>
      <w:r>
        <w:t>Landgreven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1017 København K, senest 7 dage efter overtrædelsens start.</w:t>
      </w:r>
    </w:p>
    <w:p w:rsidR="009F5704" w:rsidRDefault="008030C9">
      <w:pPr>
        <w:pStyle w:val="Brdtekst"/>
        <w:spacing w:line="229" w:lineRule="exact"/>
        <w:ind w:left="173"/>
      </w:pPr>
      <w:hyperlink r:id="rId5">
        <w:r>
          <w:rPr>
            <w:spacing w:val="-2"/>
          </w:rPr>
          <w:t>medst@medst.dk</w:t>
        </w:r>
      </w:hyperlink>
    </w:p>
    <w:sectPr w:rsidR="009F5704">
      <w:type w:val="continuous"/>
      <w:pgSz w:w="11900" w:h="16840"/>
      <w:pgMar w:top="780" w:right="15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5704"/>
    <w:rsid w:val="004F2C7D"/>
    <w:rsid w:val="008030C9"/>
    <w:rsid w:val="009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993250D"/>
  <w15:docId w15:val="{65658680-333E-429E-B819-9715446E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0"/>
      <w:szCs w:val="20"/>
    </w:rPr>
  </w:style>
  <w:style w:type="paragraph" w:styleId="Titel">
    <w:name w:val="Title"/>
    <w:basedOn w:val="Normal"/>
    <w:uiPriority w:val="1"/>
    <w:qFormat/>
    <w:pPr>
      <w:spacing w:before="69"/>
      <w:ind w:right="173"/>
      <w:jc w:val="right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st@medst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1220</Characters>
  <Application>Microsoft Office Word</Application>
  <DocSecurity>0</DocSecurity>
  <Lines>10</Lines>
  <Paragraphs>2</Paragraphs>
  <ScaleCrop>false</ScaleCrop>
  <Company>Finansstyrelsen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3 </dc:title>
  <dc:creator>Heidi Backhaus</dc:creator>
  <cp:lastModifiedBy>Asha Janjua</cp:lastModifiedBy>
  <cp:revision>3</cp:revision>
  <dcterms:created xsi:type="dcterms:W3CDTF">2023-03-08T09:15:00Z</dcterms:created>
  <dcterms:modified xsi:type="dcterms:W3CDTF">2023-03-08T09:23:00Z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2010-05-11T00:00:00Z</vt:filetime>
  </property>
  <property fmtid="{D5CDD505-2E9C-101B-9397-08002B2CF9AE}" pid="3" name="Creator">
    <vt:lpwstr>Acrobat PDFMaker 9.0 til Word</vt:lpwstr>
  </property>
  <property fmtid="{D5CDD505-2E9C-101B-9397-08002B2CF9AE}" pid="4" name="LastSaved">
    <vt:filetime>2023-03-08T00:00:00Z</vt:filetime>
  </property>
  <property fmtid="{D5CDD505-2E9C-101B-9397-08002B2CF9AE}" pid="5" name="Producer">
    <vt:lpwstr>Acrobat Distiller 9.0.0 (Windows)</vt:lpwstr>
  </property>
  <property fmtid="{D5CDD505-2E9C-101B-9397-08002B2CF9AE}" pid="6" name="SourceModified">
    <vt:lpwstr>D:20100504130546</vt:lpwstr>
  </property>
</Properties>
</file>