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55CFE" w14:textId="41F5A2AC" w:rsidR="0095631C" w:rsidRPr="0087664F" w:rsidRDefault="0095631C" w:rsidP="00335228">
      <w:pPr>
        <w:tabs>
          <w:tab w:val="left" w:pos="8217"/>
        </w:tabs>
        <w:ind w:left="0"/>
        <w:rPr>
          <w:rFonts w:ascii="Calibri" w:hAnsi="Calibri" w:cs="Calibri"/>
          <w:noProof/>
          <w:color w:val="auto"/>
          <w:lang w:eastAsia="da-DK"/>
        </w:rPr>
      </w:pPr>
    </w:p>
    <w:p w14:paraId="55EDA344" w14:textId="77777777" w:rsidR="00977AEE" w:rsidRDefault="0095631C" w:rsidP="00A9777E">
      <w:pPr>
        <w:tabs>
          <w:tab w:val="left" w:pos="8217"/>
        </w:tabs>
        <w:ind w:left="0" w:right="-58"/>
        <w:rPr>
          <w:rFonts w:ascii="Calibri" w:hAnsi="Calibri" w:cs="Calibri"/>
          <w:noProof/>
          <w:color w:val="auto"/>
          <w:lang w:eastAsia="da-DK"/>
        </w:rPr>
      </w:pPr>
      <w:r w:rsidRPr="0095631C">
        <w:rPr>
          <w:rFonts w:ascii="Calibri" w:hAnsi="Calibri" w:cs="Calibri"/>
          <w:noProof/>
          <w:color w:val="auto"/>
          <w:lang w:eastAsia="da-DK"/>
        </w:rPr>
        <w:t xml:space="preserve"> </w:t>
      </w:r>
      <w:r w:rsidR="00A17814">
        <w:rPr>
          <w:rFonts w:ascii="Calibri" w:hAnsi="Calibri" w:cs="Calibri"/>
          <w:noProof/>
          <w:color w:val="AEE4C5"/>
          <w:sz w:val="24"/>
          <w:lang w:eastAsia="da-DK"/>
        </w:rPr>
        <w:t>V</w:t>
      </w:r>
      <w:r w:rsidR="003331CA" w:rsidRPr="0095631C">
        <w:rPr>
          <w:rFonts w:ascii="Calibri" w:hAnsi="Calibri" w:cs="Calibri"/>
          <w:noProof/>
          <w:color w:val="AEE4C5"/>
          <w:sz w:val="24"/>
          <w:lang w:eastAsia="da-DK"/>
        </w:rPr>
        <w:t>ejledning</w:t>
      </w:r>
      <w:r w:rsidR="003331CA">
        <w:rPr>
          <w:rFonts w:ascii="Calibri" w:hAnsi="Calibri" w:cs="Calibri"/>
          <w:noProof/>
          <w:color w:val="auto"/>
          <w:lang w:eastAsia="da-DK"/>
        </w:rPr>
        <w:t xml:space="preserve">: </w:t>
      </w:r>
      <w:r w:rsidR="00DB6668">
        <w:rPr>
          <w:rFonts w:ascii="Calibri" w:hAnsi="Calibri" w:cs="Calibri"/>
          <w:noProof/>
          <w:color w:val="auto"/>
          <w:lang w:eastAsia="da-DK"/>
        </w:rPr>
        <w:t xml:space="preserve">Skabelonen </w:t>
      </w:r>
      <w:r w:rsidR="00CD3FD1">
        <w:rPr>
          <w:rFonts w:ascii="Calibri" w:hAnsi="Calibri" w:cs="Calibri"/>
          <w:noProof/>
          <w:color w:val="auto"/>
          <w:lang w:eastAsia="da-DK"/>
        </w:rPr>
        <w:t xml:space="preserve">til udarbejdelse af </w:t>
      </w:r>
      <w:r w:rsidR="00644151">
        <w:rPr>
          <w:rFonts w:ascii="Calibri" w:hAnsi="Calibri" w:cs="Calibri"/>
          <w:noProof/>
          <w:color w:val="auto"/>
          <w:lang w:eastAsia="da-DK"/>
        </w:rPr>
        <w:t>en</w:t>
      </w:r>
      <w:r w:rsidR="00972CEF">
        <w:rPr>
          <w:rFonts w:ascii="Calibri" w:hAnsi="Calibri" w:cs="Calibri"/>
          <w:noProof/>
          <w:color w:val="auto"/>
          <w:lang w:eastAsia="da-DK"/>
        </w:rPr>
        <w:t xml:space="preserve"> </w:t>
      </w:r>
      <w:r w:rsidR="001D4CDE" w:rsidRPr="001D4CDE">
        <w:rPr>
          <w:rFonts w:ascii="Calibri" w:hAnsi="Calibri" w:cs="Calibri"/>
          <w:noProof/>
          <w:color w:val="auto"/>
          <w:lang w:eastAsia="da-DK"/>
        </w:rPr>
        <w:t>procesplan</w:t>
      </w:r>
      <w:r w:rsidR="00DB6668">
        <w:rPr>
          <w:rFonts w:ascii="Calibri" w:hAnsi="Calibri" w:cs="Calibri"/>
          <w:noProof/>
          <w:color w:val="auto"/>
          <w:lang w:eastAsia="da-DK"/>
        </w:rPr>
        <w:t xml:space="preserve"> </w:t>
      </w:r>
      <w:r w:rsidR="00CD3FD1" w:rsidRPr="00215A88">
        <w:rPr>
          <w:rFonts w:ascii="Calibri" w:hAnsi="Calibri" w:cs="Calibri"/>
          <w:noProof/>
          <w:color w:val="auto"/>
          <w:lang w:eastAsia="da-DK"/>
        </w:rPr>
        <w:t>er i dette dokument indholdsudfyldt med inspira</w:t>
      </w:r>
      <w:r w:rsidR="00CD3FD1">
        <w:rPr>
          <w:rFonts w:ascii="Calibri" w:hAnsi="Calibri" w:cs="Calibri"/>
          <w:noProof/>
          <w:color w:val="auto"/>
          <w:lang w:eastAsia="da-DK"/>
        </w:rPr>
        <w:t>tion til håndtering af processerne</w:t>
      </w:r>
      <w:r w:rsidR="00CD3FD1" w:rsidRPr="00215A88">
        <w:rPr>
          <w:rFonts w:ascii="Calibri" w:hAnsi="Calibri" w:cs="Calibri"/>
          <w:noProof/>
          <w:color w:val="auto"/>
          <w:lang w:eastAsia="da-DK"/>
        </w:rPr>
        <w:t xml:space="preserve"> vedrørende </w:t>
      </w:r>
      <w:r w:rsidR="00DB6668">
        <w:rPr>
          <w:rFonts w:ascii="Calibri" w:hAnsi="Calibri" w:cs="Calibri"/>
          <w:noProof/>
          <w:color w:val="auto"/>
          <w:lang w:eastAsia="da-DK"/>
        </w:rPr>
        <w:t>en personaletilpasning</w:t>
      </w:r>
      <w:r w:rsidR="00CD3FD1">
        <w:rPr>
          <w:rFonts w:ascii="Calibri" w:hAnsi="Calibri" w:cs="Calibri"/>
          <w:noProof/>
          <w:color w:val="auto"/>
          <w:lang w:eastAsia="da-DK"/>
        </w:rPr>
        <w:t xml:space="preserve">. Procesplanen er tiltænkt at kunne </w:t>
      </w:r>
      <w:r w:rsidR="001D4CDE" w:rsidRPr="001D4CDE">
        <w:rPr>
          <w:rFonts w:ascii="Calibri" w:hAnsi="Calibri" w:cs="Calibri"/>
          <w:noProof/>
          <w:color w:val="auto"/>
          <w:lang w:eastAsia="da-DK"/>
        </w:rPr>
        <w:t>deles med samarbejdsudvalg og ledere</w:t>
      </w:r>
      <w:r w:rsidR="00DB6668">
        <w:rPr>
          <w:rFonts w:ascii="Calibri" w:hAnsi="Calibri" w:cs="Calibri"/>
          <w:noProof/>
          <w:color w:val="auto"/>
          <w:lang w:eastAsia="da-DK"/>
        </w:rPr>
        <w:t>.</w:t>
      </w:r>
      <w:r w:rsidR="00972CEF">
        <w:rPr>
          <w:rFonts w:ascii="Calibri" w:hAnsi="Calibri" w:cs="Calibri"/>
          <w:noProof/>
          <w:color w:val="auto"/>
          <w:lang w:eastAsia="da-DK"/>
        </w:rPr>
        <w:t xml:space="preserve"> </w:t>
      </w:r>
      <w:r w:rsidR="00DB6668">
        <w:rPr>
          <w:rFonts w:ascii="Calibri" w:hAnsi="Calibri" w:cs="Calibri"/>
          <w:noProof/>
          <w:color w:val="auto"/>
          <w:lang w:eastAsia="da-DK"/>
        </w:rPr>
        <w:t>Eksemple</w:t>
      </w:r>
      <w:r w:rsidR="00CD3FD1">
        <w:rPr>
          <w:rFonts w:ascii="Calibri" w:hAnsi="Calibri" w:cs="Calibri"/>
          <w:noProof/>
          <w:color w:val="auto"/>
          <w:lang w:eastAsia="da-DK"/>
        </w:rPr>
        <w:t>rne</w:t>
      </w:r>
      <w:r w:rsidR="00DB6668">
        <w:rPr>
          <w:rFonts w:ascii="Calibri" w:hAnsi="Calibri" w:cs="Calibri"/>
          <w:noProof/>
          <w:color w:val="auto"/>
          <w:lang w:eastAsia="da-DK"/>
        </w:rPr>
        <w:t xml:space="preserve"> </w:t>
      </w:r>
      <w:r w:rsidR="00CD3FD1">
        <w:rPr>
          <w:rFonts w:ascii="Calibri" w:hAnsi="Calibri" w:cs="Calibri"/>
          <w:noProof/>
          <w:color w:val="auto"/>
          <w:lang w:eastAsia="da-DK"/>
        </w:rPr>
        <w:t xml:space="preserve">i skabelonen </w:t>
      </w:r>
      <w:r w:rsidR="00DB6668">
        <w:rPr>
          <w:rFonts w:ascii="Calibri" w:hAnsi="Calibri" w:cs="Calibri"/>
          <w:noProof/>
          <w:color w:val="auto"/>
          <w:lang w:eastAsia="da-DK"/>
        </w:rPr>
        <w:t>e</w:t>
      </w:r>
      <w:r w:rsidR="00972CEF">
        <w:rPr>
          <w:rFonts w:ascii="Calibri" w:hAnsi="Calibri" w:cs="Calibri"/>
          <w:noProof/>
          <w:color w:val="auto"/>
          <w:lang w:eastAsia="da-DK"/>
        </w:rPr>
        <w:t xml:space="preserve">r </w:t>
      </w:r>
      <w:r w:rsidR="00972CEF" w:rsidRPr="00644151">
        <w:rPr>
          <w:rFonts w:ascii="Calibri" w:hAnsi="Calibri" w:cs="Calibri"/>
          <w:noProof/>
          <w:color w:val="auto"/>
          <w:lang w:eastAsia="da-DK"/>
        </w:rPr>
        <w:t xml:space="preserve">baseret på en </w:t>
      </w:r>
      <w:r w:rsidR="00972CEF">
        <w:rPr>
          <w:rFonts w:ascii="Calibri" w:hAnsi="Calibri" w:cs="Calibri"/>
          <w:noProof/>
          <w:color w:val="auto"/>
          <w:lang w:eastAsia="da-DK"/>
        </w:rPr>
        <w:t xml:space="preserve">fiktiv, </w:t>
      </w:r>
      <w:r w:rsidR="00972CEF" w:rsidRPr="00644151">
        <w:rPr>
          <w:rFonts w:ascii="Calibri" w:hAnsi="Calibri" w:cs="Calibri"/>
          <w:noProof/>
          <w:color w:val="auto"/>
          <w:lang w:eastAsia="da-DK"/>
        </w:rPr>
        <w:t>statslig administrativ arbejdsplads, hvor et større antal medarbejdere påtænkes afskediget</w:t>
      </w:r>
      <w:r w:rsidR="00972CEF">
        <w:rPr>
          <w:rFonts w:ascii="Calibri" w:hAnsi="Calibri" w:cs="Calibri"/>
          <w:noProof/>
          <w:color w:val="auto"/>
          <w:lang w:eastAsia="da-DK"/>
        </w:rPr>
        <w:t xml:space="preserve">. </w:t>
      </w:r>
      <w:r w:rsidR="00972CEF" w:rsidRPr="00644151">
        <w:rPr>
          <w:rFonts w:ascii="Calibri" w:hAnsi="Calibri" w:cs="Calibri"/>
          <w:noProof/>
          <w:color w:val="auto"/>
          <w:lang w:eastAsia="da-DK"/>
        </w:rPr>
        <w:t xml:space="preserve">Statslige arbejdspladser </w:t>
      </w:r>
      <w:r w:rsidR="00972CEF">
        <w:rPr>
          <w:rFonts w:ascii="Calibri" w:hAnsi="Calibri" w:cs="Calibri"/>
          <w:noProof/>
          <w:color w:val="auto"/>
          <w:lang w:eastAsia="da-DK"/>
        </w:rPr>
        <w:t xml:space="preserve">varierer betydeligt og </w:t>
      </w:r>
      <w:r w:rsidR="00972CEF" w:rsidRPr="00644151">
        <w:rPr>
          <w:rFonts w:ascii="Calibri" w:hAnsi="Calibri" w:cs="Calibri"/>
          <w:noProof/>
          <w:color w:val="auto"/>
          <w:lang w:eastAsia="da-DK"/>
        </w:rPr>
        <w:t>varetager mange</w:t>
      </w:r>
      <w:r w:rsidR="00972CEF">
        <w:rPr>
          <w:rFonts w:ascii="Calibri" w:hAnsi="Calibri" w:cs="Calibri"/>
          <w:noProof/>
          <w:color w:val="auto"/>
          <w:lang w:eastAsia="da-DK"/>
        </w:rPr>
        <w:t xml:space="preserve"> forskelligartede</w:t>
      </w:r>
      <w:r w:rsidR="00972CEF" w:rsidRPr="00644151">
        <w:rPr>
          <w:rFonts w:ascii="Calibri" w:hAnsi="Calibri" w:cs="Calibri"/>
          <w:noProof/>
          <w:color w:val="auto"/>
          <w:lang w:eastAsia="da-DK"/>
        </w:rPr>
        <w:t xml:space="preserve"> opgaver. Ligeledes kan behovet for og omfanget af personaletilpasninger være </w:t>
      </w:r>
      <w:r w:rsidR="00972CEF">
        <w:rPr>
          <w:rFonts w:ascii="Calibri" w:hAnsi="Calibri" w:cs="Calibri"/>
          <w:noProof/>
          <w:color w:val="auto"/>
          <w:lang w:eastAsia="da-DK"/>
        </w:rPr>
        <w:t>forskelligt</w:t>
      </w:r>
      <w:r w:rsidR="00972CEF" w:rsidRPr="00644151">
        <w:rPr>
          <w:rFonts w:ascii="Calibri" w:hAnsi="Calibri" w:cs="Calibri"/>
          <w:noProof/>
          <w:color w:val="auto"/>
          <w:lang w:eastAsia="da-DK"/>
        </w:rPr>
        <w:t>. Aktiviteterne i</w:t>
      </w:r>
      <w:r w:rsidR="00DB6668">
        <w:rPr>
          <w:rFonts w:ascii="Calibri" w:hAnsi="Calibri" w:cs="Calibri"/>
          <w:noProof/>
          <w:color w:val="auto"/>
          <w:lang w:eastAsia="da-DK"/>
        </w:rPr>
        <w:t xml:space="preserve"> </w:t>
      </w:r>
      <w:r w:rsidR="00D72DAA">
        <w:rPr>
          <w:rFonts w:ascii="Calibri" w:hAnsi="Calibri" w:cs="Calibri"/>
          <w:noProof/>
          <w:color w:val="auto"/>
          <w:lang w:eastAsia="da-DK"/>
        </w:rPr>
        <w:t>en procesplan</w:t>
      </w:r>
      <w:r w:rsidR="00DB6668">
        <w:rPr>
          <w:rFonts w:ascii="Calibri" w:hAnsi="Calibri" w:cs="Calibri"/>
          <w:noProof/>
          <w:color w:val="auto"/>
          <w:lang w:eastAsia="da-DK"/>
        </w:rPr>
        <w:t xml:space="preserve"> </w:t>
      </w:r>
      <w:r w:rsidR="00972CEF" w:rsidRPr="00644151">
        <w:rPr>
          <w:rFonts w:ascii="Calibri" w:hAnsi="Calibri" w:cs="Calibri"/>
          <w:noProof/>
          <w:color w:val="auto"/>
          <w:lang w:eastAsia="da-DK"/>
        </w:rPr>
        <w:t xml:space="preserve">bør derfor tilpasses </w:t>
      </w:r>
      <w:r w:rsidR="00972CEF">
        <w:rPr>
          <w:rFonts w:ascii="Calibri" w:hAnsi="Calibri" w:cs="Calibri"/>
          <w:noProof/>
          <w:color w:val="auto"/>
          <w:lang w:eastAsia="da-DK"/>
        </w:rPr>
        <w:t xml:space="preserve">det aktuelle behov for </w:t>
      </w:r>
      <w:r w:rsidR="00972CEF" w:rsidRPr="00644151">
        <w:rPr>
          <w:rFonts w:ascii="Calibri" w:hAnsi="Calibri" w:cs="Calibri"/>
          <w:noProof/>
          <w:color w:val="auto"/>
          <w:lang w:eastAsia="da-DK"/>
        </w:rPr>
        <w:t xml:space="preserve">personaletilpasning </w:t>
      </w:r>
      <w:r w:rsidR="00DB6668">
        <w:rPr>
          <w:rFonts w:ascii="Calibri" w:hAnsi="Calibri" w:cs="Calibri"/>
          <w:noProof/>
          <w:color w:val="auto"/>
          <w:lang w:eastAsia="da-DK"/>
        </w:rPr>
        <w:t>samt</w:t>
      </w:r>
      <w:r w:rsidR="00972CEF">
        <w:rPr>
          <w:rFonts w:ascii="Calibri" w:hAnsi="Calibri" w:cs="Calibri"/>
          <w:noProof/>
          <w:color w:val="auto"/>
          <w:lang w:eastAsia="da-DK"/>
        </w:rPr>
        <w:t xml:space="preserve"> </w:t>
      </w:r>
      <w:r w:rsidR="00972CEF" w:rsidRPr="00644151">
        <w:rPr>
          <w:rFonts w:ascii="Calibri" w:hAnsi="Calibri" w:cs="Calibri"/>
          <w:noProof/>
          <w:color w:val="auto"/>
          <w:lang w:eastAsia="da-DK"/>
        </w:rPr>
        <w:t>den lokale arbejdsplads og dens unikke situation og organisering.</w:t>
      </w:r>
      <w:r w:rsidR="00DB6668">
        <w:rPr>
          <w:rFonts w:ascii="Calibri" w:hAnsi="Calibri" w:cs="Calibri"/>
          <w:noProof/>
          <w:color w:val="auto"/>
          <w:lang w:eastAsia="da-DK"/>
        </w:rPr>
        <w:t xml:space="preserve"> </w:t>
      </w:r>
      <w:r w:rsidR="00972CEF" w:rsidRPr="00644151">
        <w:rPr>
          <w:rFonts w:ascii="Calibri" w:hAnsi="Calibri" w:cs="Calibri"/>
          <w:noProof/>
          <w:color w:val="auto"/>
          <w:lang w:eastAsia="da-DK"/>
        </w:rPr>
        <w:t xml:space="preserve">Aktiviteterne og </w:t>
      </w:r>
      <w:r w:rsidR="00DB6668">
        <w:rPr>
          <w:rFonts w:ascii="Calibri" w:hAnsi="Calibri" w:cs="Calibri"/>
          <w:noProof/>
          <w:color w:val="auto"/>
          <w:lang w:eastAsia="da-DK"/>
        </w:rPr>
        <w:t>bemærkningerne</w:t>
      </w:r>
      <w:r w:rsidR="00972CEF">
        <w:rPr>
          <w:rFonts w:ascii="Calibri" w:hAnsi="Calibri" w:cs="Calibri"/>
          <w:noProof/>
          <w:color w:val="auto"/>
          <w:lang w:eastAsia="da-DK"/>
        </w:rPr>
        <w:t xml:space="preserve"> i eksemplet</w:t>
      </w:r>
      <w:r w:rsidR="00972CEF" w:rsidRPr="00644151">
        <w:rPr>
          <w:rFonts w:ascii="Calibri" w:hAnsi="Calibri" w:cs="Calibri"/>
          <w:noProof/>
          <w:color w:val="auto"/>
          <w:lang w:eastAsia="da-DK"/>
        </w:rPr>
        <w:t xml:space="preserve"> er dermed kun til inspiration og skal heller ikke betragtes som udtømmende.</w:t>
      </w:r>
      <w:r w:rsidR="009B44D9">
        <w:rPr>
          <w:rFonts w:ascii="Calibri" w:hAnsi="Calibri" w:cs="Calibri"/>
          <w:noProof/>
          <w:color w:val="auto"/>
          <w:lang w:eastAsia="da-DK"/>
        </w:rPr>
        <w:t xml:space="preserve"> </w:t>
      </w:r>
    </w:p>
    <w:p w14:paraId="63029EF9" w14:textId="16B91880" w:rsidR="00DA0535" w:rsidRDefault="009B44D9" w:rsidP="00A9777E">
      <w:pPr>
        <w:tabs>
          <w:tab w:val="left" w:pos="8217"/>
        </w:tabs>
        <w:ind w:left="0" w:right="-58"/>
      </w:pPr>
      <w:r>
        <w:rPr>
          <w:rFonts w:ascii="Calibri" w:hAnsi="Calibri" w:cs="Calibri"/>
          <w:noProof/>
          <w:color w:val="auto"/>
          <w:lang w:eastAsia="da-DK"/>
        </w:rPr>
        <w:t>I dokumentet nedenfor anvendes ”ledelsen” som betegnelse for det øverste beslutningsorgan i institutionen og ”lederne” til at betegne de øvrige ledere i institutionen.</w:t>
      </w:r>
      <w:r w:rsidR="004E5E95" w:rsidRPr="004E5E95">
        <w:t xml:space="preserve"> </w:t>
      </w:r>
    </w:p>
    <w:p w14:paraId="68BEDCB5" w14:textId="67A81489" w:rsidR="00DB6668" w:rsidRDefault="002922C5" w:rsidP="00A9777E">
      <w:pPr>
        <w:tabs>
          <w:tab w:val="left" w:pos="8217"/>
        </w:tabs>
        <w:ind w:left="0" w:right="-58"/>
        <w:rPr>
          <w:rFonts w:ascii="Calibri" w:hAnsi="Calibri" w:cs="Calibri"/>
          <w:noProof/>
          <w:color w:val="auto"/>
          <w:lang w:eastAsia="da-DK"/>
        </w:rPr>
      </w:pPr>
      <w:hyperlink r:id="rId11" w:history="1">
        <w:r w:rsidR="004E5E95" w:rsidRPr="002922C5">
          <w:rPr>
            <w:rStyle w:val="Hyperlink"/>
            <w:rFonts w:ascii="Calibri" w:hAnsi="Calibri" w:cs="Calibri"/>
            <w:noProof/>
            <w:lang w:eastAsia="da-DK"/>
          </w:rPr>
          <w:t>Download en skabelon til udarbejdelse af procesplan her</w:t>
        </w:r>
      </w:hyperlink>
      <w:bookmarkStart w:id="0" w:name="_GoBack"/>
      <w:bookmarkEnd w:id="0"/>
      <w:r w:rsidR="00134C10" w:rsidRPr="009035F7">
        <w:rPr>
          <w:rFonts w:ascii="Calibri" w:hAnsi="Calibri" w:cs="Calibri"/>
          <w:noProof/>
          <w:lang w:eastAsia="da-DK"/>
        </w:rPr>
        <w:t>.</w:t>
      </w:r>
    </w:p>
    <w:tbl>
      <w:tblPr>
        <w:tblStyle w:val="Tabelgitter-lys"/>
        <w:tblpPr w:leftFromText="141" w:rightFromText="141" w:vertAnchor="page" w:horzAnchor="margin" w:tblpY="4486"/>
        <w:tblW w:w="0" w:type="auto"/>
        <w:tblLook w:val="04A0" w:firstRow="1" w:lastRow="0" w:firstColumn="1" w:lastColumn="0" w:noHBand="0" w:noVBand="1"/>
      </w:tblPr>
      <w:tblGrid>
        <w:gridCol w:w="1271"/>
        <w:gridCol w:w="12553"/>
      </w:tblGrid>
      <w:tr w:rsidR="004E5E95" w:rsidRPr="00A86437" w14:paraId="526808AB" w14:textId="77777777" w:rsidTr="00977AEE">
        <w:tc>
          <w:tcPr>
            <w:tcW w:w="1271" w:type="dxa"/>
          </w:tcPr>
          <w:p w14:paraId="019F3CD6" w14:textId="77777777" w:rsidR="004E5E95" w:rsidRPr="00E75DCD" w:rsidRDefault="004E5E95" w:rsidP="00977AEE">
            <w:pPr>
              <w:ind w:left="0"/>
              <w:jc w:val="both"/>
              <w:rPr>
                <w:rFonts w:ascii="Calibri" w:hAnsi="Calibri" w:cs="Calibri"/>
                <w:color w:val="auto"/>
              </w:rPr>
            </w:pPr>
            <w:r w:rsidRPr="00E75DCD">
              <w:rPr>
                <w:rFonts w:ascii="Calibri" w:hAnsi="Calibri" w:cs="Calibri"/>
                <w:color w:val="auto"/>
              </w:rPr>
              <w:t xml:space="preserve">Formål </w:t>
            </w:r>
          </w:p>
          <w:p w14:paraId="54ED9C62" w14:textId="77777777" w:rsidR="004E5E95" w:rsidRPr="00E75DCD" w:rsidRDefault="004E5E95" w:rsidP="00977AEE">
            <w:pPr>
              <w:ind w:left="0"/>
              <w:jc w:val="both"/>
              <w:rPr>
                <w:rFonts w:ascii="Calibri" w:hAnsi="Calibri" w:cs="Calibri"/>
                <w:color w:val="auto"/>
              </w:rPr>
            </w:pPr>
          </w:p>
        </w:tc>
        <w:tc>
          <w:tcPr>
            <w:tcW w:w="12553" w:type="dxa"/>
          </w:tcPr>
          <w:p w14:paraId="3A952FBF" w14:textId="77777777" w:rsidR="004E5E95" w:rsidRPr="00E75DCD" w:rsidRDefault="004E5E95" w:rsidP="00977AEE">
            <w:pPr>
              <w:ind w:left="0"/>
              <w:jc w:val="both"/>
              <w:rPr>
                <w:rFonts w:ascii="Calibri" w:hAnsi="Calibri" w:cs="Calibri"/>
                <w:color w:val="auto"/>
              </w:rPr>
            </w:pPr>
            <w:r w:rsidRPr="00E75DCD">
              <w:rPr>
                <w:rFonts w:ascii="Calibri" w:hAnsi="Calibri" w:cs="Calibri"/>
                <w:color w:val="auto"/>
              </w:rPr>
              <w:t xml:space="preserve">Hvad er formålet med </w:t>
            </w:r>
            <w:r>
              <w:rPr>
                <w:rFonts w:ascii="Calibri" w:hAnsi="Calibri" w:cs="Calibri"/>
                <w:color w:val="auto"/>
              </w:rPr>
              <w:t>procesplanen? –</w:t>
            </w:r>
            <w:r w:rsidRPr="00E75DCD">
              <w:rPr>
                <w:rFonts w:ascii="Calibri" w:hAnsi="Calibri" w:cs="Calibri"/>
                <w:color w:val="auto"/>
              </w:rPr>
              <w:t xml:space="preserve"> brug evt. også pointer fra forandringsfortællingen her.</w:t>
            </w:r>
          </w:p>
          <w:p w14:paraId="08559705" w14:textId="2ED45351" w:rsidR="004E5E95" w:rsidRDefault="009B44D9" w:rsidP="00977AEE">
            <w:pPr>
              <w:ind w:left="0"/>
              <w:jc w:val="both"/>
              <w:rPr>
                <w:rFonts w:ascii="Calibri" w:hAnsi="Calibri" w:cs="Calibri"/>
                <w:color w:val="808080" w:themeColor="background1" w:themeShade="80"/>
              </w:rPr>
            </w:pPr>
            <w:r>
              <w:rPr>
                <w:rFonts w:ascii="Calibri" w:hAnsi="Calibri" w:cs="Calibri"/>
                <w:color w:val="808080" w:themeColor="background1" w:themeShade="80"/>
              </w:rPr>
              <w:t xml:space="preserve">Fx: </w:t>
            </w:r>
            <w:r w:rsidR="00D3069C">
              <w:rPr>
                <w:rFonts w:ascii="Calibri" w:hAnsi="Calibri" w:cs="Calibri"/>
                <w:color w:val="808080" w:themeColor="background1" w:themeShade="80"/>
              </w:rPr>
              <w:t>”</w:t>
            </w:r>
            <w:r w:rsidR="004E5E95">
              <w:rPr>
                <w:rFonts w:ascii="Calibri" w:hAnsi="Calibri" w:cs="Calibri"/>
                <w:color w:val="808080" w:themeColor="background1" w:themeShade="80"/>
              </w:rPr>
              <w:t>Procesplanen</w:t>
            </w:r>
            <w:r w:rsidR="004E5E95" w:rsidRPr="00BF128D">
              <w:rPr>
                <w:rFonts w:ascii="Calibri" w:hAnsi="Calibri" w:cs="Calibri"/>
                <w:color w:val="808080" w:themeColor="background1" w:themeShade="80"/>
              </w:rPr>
              <w:t xml:space="preserve"> angiver de trin</w:t>
            </w:r>
            <w:r w:rsidR="004E5E95">
              <w:rPr>
                <w:rFonts w:ascii="Calibri" w:hAnsi="Calibri" w:cs="Calibri"/>
                <w:color w:val="808080" w:themeColor="background1" w:themeShade="80"/>
              </w:rPr>
              <w:t>,</w:t>
            </w:r>
            <w:r w:rsidR="004E5E95" w:rsidRPr="00BF128D">
              <w:rPr>
                <w:rFonts w:ascii="Calibri" w:hAnsi="Calibri" w:cs="Calibri"/>
                <w:color w:val="808080" w:themeColor="background1" w:themeShade="80"/>
              </w:rPr>
              <w:t xml:space="preserve"> vi skal igennem som en del af den samlede personaletilpasni</w:t>
            </w:r>
            <w:r w:rsidR="0035559A">
              <w:rPr>
                <w:rFonts w:ascii="Calibri" w:hAnsi="Calibri" w:cs="Calibri"/>
                <w:color w:val="808080" w:themeColor="background1" w:themeShade="80"/>
              </w:rPr>
              <w:t xml:space="preserve">ngsproces på vores arbejdsplads </w:t>
            </w:r>
            <w:r w:rsidR="0035559A" w:rsidRPr="00B201A0">
              <w:rPr>
                <w:rFonts w:ascii="Calibri" w:hAnsi="Calibri" w:cs="Calibri"/>
                <w:color w:val="808080" w:themeColor="background1" w:themeShade="80"/>
                <w:szCs w:val="18"/>
              </w:rPr>
              <w:t>[…]</w:t>
            </w:r>
            <w:r w:rsidR="00D3069C">
              <w:rPr>
                <w:rFonts w:ascii="Calibri" w:hAnsi="Calibri" w:cs="Calibri"/>
                <w:color w:val="808080" w:themeColor="background1" w:themeShade="80"/>
                <w:szCs w:val="18"/>
              </w:rPr>
              <w:t>”</w:t>
            </w:r>
          </w:p>
          <w:p w14:paraId="568F4C1E" w14:textId="77777777" w:rsidR="004E5E95" w:rsidRPr="00BF128D" w:rsidRDefault="004E5E95" w:rsidP="00977AEE">
            <w:pPr>
              <w:ind w:left="0"/>
              <w:jc w:val="both"/>
              <w:rPr>
                <w:rFonts w:ascii="Calibri" w:hAnsi="Calibri" w:cs="Calibri"/>
                <w:color w:val="auto"/>
              </w:rPr>
            </w:pPr>
          </w:p>
        </w:tc>
      </w:tr>
      <w:tr w:rsidR="004E5E95" w:rsidRPr="00A86437" w14:paraId="57E077FD" w14:textId="77777777" w:rsidTr="00977AEE">
        <w:tc>
          <w:tcPr>
            <w:tcW w:w="1271" w:type="dxa"/>
          </w:tcPr>
          <w:p w14:paraId="7C2165EE" w14:textId="77777777" w:rsidR="004E5E95" w:rsidRPr="00A86437" w:rsidRDefault="004E5E95" w:rsidP="00977AEE">
            <w:pPr>
              <w:ind w:left="0"/>
              <w:jc w:val="both"/>
              <w:rPr>
                <w:rFonts w:ascii="Calibri" w:hAnsi="Calibri" w:cs="Calibri"/>
                <w:color w:val="auto"/>
              </w:rPr>
            </w:pPr>
            <w:r w:rsidRPr="00A86437">
              <w:rPr>
                <w:rFonts w:ascii="Calibri" w:hAnsi="Calibri" w:cs="Calibri"/>
                <w:color w:val="auto"/>
              </w:rPr>
              <w:t>Mål</w:t>
            </w:r>
          </w:p>
          <w:p w14:paraId="28504530" w14:textId="77777777" w:rsidR="004E5E95" w:rsidRPr="00A86437" w:rsidRDefault="004E5E95" w:rsidP="00977AEE">
            <w:pPr>
              <w:ind w:left="0"/>
              <w:jc w:val="both"/>
              <w:rPr>
                <w:rFonts w:ascii="Calibri" w:hAnsi="Calibri" w:cs="Calibri"/>
                <w:color w:val="auto"/>
              </w:rPr>
            </w:pPr>
          </w:p>
        </w:tc>
        <w:tc>
          <w:tcPr>
            <w:tcW w:w="12553" w:type="dxa"/>
          </w:tcPr>
          <w:p w14:paraId="2A7B014E" w14:textId="77777777" w:rsidR="004E5E95" w:rsidRDefault="004E5E95" w:rsidP="00977AEE">
            <w:pPr>
              <w:ind w:left="33"/>
              <w:jc w:val="both"/>
              <w:rPr>
                <w:rFonts w:ascii="Calibri" w:hAnsi="Calibri" w:cs="Calibri"/>
                <w:color w:val="auto"/>
              </w:rPr>
            </w:pPr>
            <w:r>
              <w:rPr>
                <w:rFonts w:ascii="Calibri" w:hAnsi="Calibri" w:cs="Calibri"/>
                <w:color w:val="auto"/>
              </w:rPr>
              <w:t>Hvad er målet med procesplanen? – brug evt. også pointer fra forandringsfortællingen her.</w:t>
            </w:r>
          </w:p>
          <w:p w14:paraId="4BEDD006" w14:textId="7AEDAB81" w:rsidR="004E5E95" w:rsidRDefault="009B44D9" w:rsidP="00977AEE">
            <w:pPr>
              <w:ind w:left="33"/>
              <w:jc w:val="both"/>
              <w:rPr>
                <w:rFonts w:ascii="Calibri" w:hAnsi="Calibri" w:cs="Calibri"/>
                <w:color w:val="auto"/>
              </w:rPr>
            </w:pPr>
            <w:r>
              <w:rPr>
                <w:rFonts w:ascii="Calibri" w:hAnsi="Calibri" w:cs="Calibri"/>
                <w:color w:val="808080" w:themeColor="background1" w:themeShade="80"/>
              </w:rPr>
              <w:t xml:space="preserve">Fx: </w:t>
            </w:r>
            <w:r w:rsidR="00D3069C">
              <w:rPr>
                <w:rFonts w:ascii="Calibri" w:hAnsi="Calibri" w:cs="Calibri"/>
                <w:color w:val="808080" w:themeColor="background1" w:themeShade="80"/>
              </w:rPr>
              <w:t>”</w:t>
            </w:r>
            <w:r w:rsidR="004E5E95" w:rsidRPr="00BF128D">
              <w:rPr>
                <w:rFonts w:ascii="Calibri" w:hAnsi="Calibri" w:cs="Calibri"/>
                <w:color w:val="808080" w:themeColor="background1" w:themeShade="80"/>
              </w:rPr>
              <w:t>Målet med denne procesplan er, at vi med en fælles plan opnår at opretholde en struktur og et fælles overblik under processen. Den skal sikre, at juridiske forhold overholdes, at alle relevante parter involveres rettidigt, herunder samarbejdsudvalg, tillidsrepræsentanter og ledelsen. Og så skal den sørge for, at der er klare retningslinjer og koordinering på tværs af ledelsesniveauer på vores arbejdsplads</w:t>
            </w:r>
            <w:r w:rsidR="0035559A">
              <w:rPr>
                <w:rFonts w:ascii="Calibri" w:hAnsi="Calibri" w:cs="Calibri"/>
                <w:color w:val="808080" w:themeColor="background1" w:themeShade="80"/>
              </w:rPr>
              <w:t xml:space="preserve"> </w:t>
            </w:r>
            <w:r w:rsidR="0035559A" w:rsidRPr="00B201A0">
              <w:rPr>
                <w:rFonts w:ascii="Calibri" w:hAnsi="Calibri" w:cs="Calibri"/>
                <w:color w:val="808080" w:themeColor="background1" w:themeShade="80"/>
                <w:szCs w:val="18"/>
              </w:rPr>
              <w:t>[…]</w:t>
            </w:r>
          </w:p>
          <w:p w14:paraId="7D5242FA" w14:textId="77777777" w:rsidR="004E5E95" w:rsidRPr="00BF128D" w:rsidRDefault="004E5E95" w:rsidP="00977AEE">
            <w:pPr>
              <w:ind w:left="33"/>
              <w:jc w:val="both"/>
              <w:rPr>
                <w:rFonts w:ascii="Calibri" w:hAnsi="Calibri" w:cs="Calibri"/>
                <w:color w:val="auto"/>
              </w:rPr>
            </w:pPr>
          </w:p>
        </w:tc>
      </w:tr>
      <w:tr w:rsidR="004E5E95" w:rsidRPr="00A86437" w14:paraId="305F4DDC" w14:textId="77777777" w:rsidTr="00977AEE">
        <w:trPr>
          <w:trHeight w:val="361"/>
        </w:trPr>
        <w:tc>
          <w:tcPr>
            <w:tcW w:w="1271" w:type="dxa"/>
          </w:tcPr>
          <w:p w14:paraId="596818D3" w14:textId="77777777" w:rsidR="004E5E95" w:rsidRPr="00A86437" w:rsidRDefault="004E5E95" w:rsidP="00977AEE">
            <w:pPr>
              <w:ind w:left="24"/>
              <w:jc w:val="both"/>
              <w:rPr>
                <w:rFonts w:ascii="Calibri" w:hAnsi="Calibri" w:cs="Calibri"/>
                <w:color w:val="auto"/>
              </w:rPr>
            </w:pPr>
            <w:r w:rsidRPr="00A86437">
              <w:rPr>
                <w:rFonts w:ascii="Calibri" w:hAnsi="Calibri" w:cs="Calibri"/>
                <w:color w:val="auto"/>
              </w:rPr>
              <w:t>Målgruppe</w:t>
            </w:r>
          </w:p>
        </w:tc>
        <w:tc>
          <w:tcPr>
            <w:tcW w:w="12553" w:type="dxa"/>
          </w:tcPr>
          <w:p w14:paraId="098D306C" w14:textId="77777777" w:rsidR="004E5E95" w:rsidRPr="00F61B9D" w:rsidRDefault="004E5E95" w:rsidP="00977AEE">
            <w:pPr>
              <w:ind w:left="0"/>
              <w:jc w:val="both"/>
              <w:rPr>
                <w:rFonts w:ascii="Calibri" w:hAnsi="Calibri" w:cs="Calibri"/>
                <w:color w:val="auto"/>
              </w:rPr>
            </w:pPr>
            <w:r w:rsidRPr="00F61B9D">
              <w:rPr>
                <w:rFonts w:ascii="Calibri" w:hAnsi="Calibri" w:cs="Calibri"/>
                <w:color w:val="auto"/>
              </w:rPr>
              <w:t>Hvem er målgruppen(</w:t>
            </w:r>
            <w:r>
              <w:rPr>
                <w:rFonts w:ascii="Calibri" w:hAnsi="Calibri" w:cs="Calibri"/>
                <w:color w:val="auto"/>
              </w:rPr>
              <w:t>-</w:t>
            </w:r>
            <w:proofErr w:type="spellStart"/>
            <w:r w:rsidRPr="00F61B9D">
              <w:rPr>
                <w:rFonts w:ascii="Calibri" w:hAnsi="Calibri" w:cs="Calibri"/>
                <w:color w:val="auto"/>
              </w:rPr>
              <w:t>erne</w:t>
            </w:r>
            <w:proofErr w:type="spellEnd"/>
            <w:r w:rsidRPr="00F61B9D">
              <w:rPr>
                <w:rFonts w:ascii="Calibri" w:hAnsi="Calibri" w:cs="Calibri"/>
                <w:color w:val="auto"/>
              </w:rPr>
              <w:t xml:space="preserve">) for </w:t>
            </w:r>
            <w:r>
              <w:rPr>
                <w:rFonts w:ascii="Calibri" w:hAnsi="Calibri" w:cs="Calibri"/>
                <w:color w:val="auto"/>
              </w:rPr>
              <w:t>procesplanen</w:t>
            </w:r>
            <w:r w:rsidRPr="00F61B9D">
              <w:rPr>
                <w:rFonts w:ascii="Calibri" w:hAnsi="Calibri" w:cs="Calibri"/>
                <w:color w:val="auto"/>
              </w:rPr>
              <w:t>? – hvem rettes indholdet mod?</w:t>
            </w:r>
            <w:r>
              <w:rPr>
                <w:rFonts w:ascii="Calibri" w:hAnsi="Calibri" w:cs="Calibri"/>
                <w:color w:val="auto"/>
              </w:rPr>
              <w:t xml:space="preserve"> Er det HR, Ledere, tillidsrepræsentanter, samarbejdsudvalg etc.?</w:t>
            </w:r>
          </w:p>
          <w:p w14:paraId="08874394" w14:textId="389FF9A8" w:rsidR="004E5E95" w:rsidRDefault="009B44D9" w:rsidP="00977AEE">
            <w:pPr>
              <w:ind w:left="0"/>
              <w:jc w:val="both"/>
              <w:rPr>
                <w:rFonts w:ascii="Calibri" w:hAnsi="Calibri" w:cs="Calibri"/>
                <w:color w:val="808080" w:themeColor="background1" w:themeShade="80"/>
              </w:rPr>
            </w:pPr>
            <w:r>
              <w:rPr>
                <w:rFonts w:ascii="Calibri" w:hAnsi="Calibri" w:cs="Calibri"/>
                <w:color w:val="808080" w:themeColor="background1" w:themeShade="80"/>
              </w:rPr>
              <w:t xml:space="preserve">Fx: </w:t>
            </w:r>
            <w:r w:rsidR="00D3069C">
              <w:rPr>
                <w:rFonts w:ascii="Calibri" w:hAnsi="Calibri" w:cs="Calibri"/>
                <w:color w:val="808080" w:themeColor="background1" w:themeShade="80"/>
              </w:rPr>
              <w:t>”</w:t>
            </w:r>
            <w:r w:rsidR="004E5E95" w:rsidRPr="00BF128D">
              <w:rPr>
                <w:rFonts w:ascii="Calibri" w:hAnsi="Calibri" w:cs="Calibri"/>
                <w:color w:val="808080" w:themeColor="background1" w:themeShade="80"/>
              </w:rPr>
              <w:t xml:space="preserve">Procesplanen </w:t>
            </w:r>
            <w:r w:rsidR="004E5E95">
              <w:rPr>
                <w:rFonts w:ascii="Calibri" w:hAnsi="Calibri" w:cs="Calibri"/>
                <w:color w:val="808080" w:themeColor="background1" w:themeShade="80"/>
              </w:rPr>
              <w:t>er en plan over de overordnet aktiviteter vi som arbejdsplads skal igennem med personaletilpasningen, og skal bl.a. anvendes i kommunikationen med</w:t>
            </w:r>
            <w:r w:rsidR="0035559A">
              <w:rPr>
                <w:rFonts w:ascii="Calibri" w:hAnsi="Calibri" w:cs="Calibri"/>
                <w:color w:val="808080" w:themeColor="background1" w:themeShade="80"/>
              </w:rPr>
              <w:t xml:space="preserve"> samarbejdsudvalget og lederne </w:t>
            </w:r>
            <w:r w:rsidR="0035559A" w:rsidRPr="00B201A0">
              <w:rPr>
                <w:rFonts w:ascii="Calibri" w:hAnsi="Calibri" w:cs="Calibri"/>
                <w:color w:val="808080" w:themeColor="background1" w:themeShade="80"/>
                <w:szCs w:val="18"/>
              </w:rPr>
              <w:t>[…]</w:t>
            </w:r>
            <w:r w:rsidR="00D3069C">
              <w:rPr>
                <w:rFonts w:ascii="Calibri" w:hAnsi="Calibri" w:cs="Calibri"/>
                <w:color w:val="808080" w:themeColor="background1" w:themeShade="80"/>
                <w:szCs w:val="18"/>
              </w:rPr>
              <w:t>”</w:t>
            </w:r>
          </w:p>
          <w:p w14:paraId="48383BEA" w14:textId="77777777" w:rsidR="004E5E95" w:rsidRPr="00BF128D" w:rsidRDefault="004E5E95" w:rsidP="00977AEE">
            <w:pPr>
              <w:ind w:left="0"/>
              <w:jc w:val="both"/>
              <w:rPr>
                <w:rFonts w:ascii="Calibri" w:hAnsi="Calibri" w:cs="Calibri"/>
                <w:color w:val="auto"/>
              </w:rPr>
            </w:pPr>
          </w:p>
        </w:tc>
      </w:tr>
      <w:tr w:rsidR="004E5E95" w:rsidRPr="00A86437" w14:paraId="1631ADF2" w14:textId="77777777" w:rsidTr="00977AEE">
        <w:tc>
          <w:tcPr>
            <w:tcW w:w="1271" w:type="dxa"/>
          </w:tcPr>
          <w:p w14:paraId="533AC032" w14:textId="77777777" w:rsidR="004E5E95" w:rsidRPr="00A86437" w:rsidRDefault="004E5E95" w:rsidP="00977AEE">
            <w:pPr>
              <w:ind w:left="24"/>
              <w:jc w:val="both"/>
              <w:rPr>
                <w:rFonts w:ascii="Calibri" w:hAnsi="Calibri" w:cs="Calibri"/>
                <w:color w:val="auto"/>
              </w:rPr>
            </w:pPr>
            <w:r>
              <w:rPr>
                <w:rFonts w:ascii="Calibri" w:hAnsi="Calibri" w:cs="Calibri"/>
                <w:color w:val="auto"/>
              </w:rPr>
              <w:t xml:space="preserve">Evt. periode </w:t>
            </w:r>
          </w:p>
        </w:tc>
        <w:tc>
          <w:tcPr>
            <w:tcW w:w="12553" w:type="dxa"/>
          </w:tcPr>
          <w:p w14:paraId="0FEC1EC0" w14:textId="77777777" w:rsidR="004E5E95" w:rsidRPr="00BF128D" w:rsidRDefault="004E5E95" w:rsidP="00977AEE">
            <w:pPr>
              <w:ind w:left="33"/>
              <w:jc w:val="both"/>
              <w:rPr>
                <w:rFonts w:ascii="Calibri" w:hAnsi="Calibri" w:cs="Calibri"/>
                <w:color w:val="auto"/>
              </w:rPr>
            </w:pPr>
            <w:r w:rsidRPr="00BF128D">
              <w:rPr>
                <w:rFonts w:ascii="Calibri" w:hAnsi="Calibri" w:cs="Calibri"/>
                <w:color w:val="auto"/>
              </w:rPr>
              <w:t>Hvornår</w:t>
            </w:r>
            <w:r>
              <w:rPr>
                <w:rFonts w:ascii="Calibri" w:hAnsi="Calibri" w:cs="Calibri"/>
                <w:color w:val="auto"/>
              </w:rPr>
              <w:t xml:space="preserve"> skal processen ske?</w:t>
            </w:r>
          </w:p>
          <w:p w14:paraId="70646465" w14:textId="05A5B25B" w:rsidR="004E5E95" w:rsidRDefault="009B44D9" w:rsidP="00977AEE">
            <w:pPr>
              <w:ind w:left="33"/>
              <w:jc w:val="both"/>
              <w:rPr>
                <w:rFonts w:ascii="Calibri" w:hAnsi="Calibri" w:cs="Calibri"/>
                <w:color w:val="808080" w:themeColor="background1" w:themeShade="80"/>
              </w:rPr>
            </w:pPr>
            <w:r>
              <w:rPr>
                <w:rFonts w:ascii="Calibri" w:hAnsi="Calibri" w:cs="Calibri"/>
                <w:color w:val="808080" w:themeColor="background1" w:themeShade="80"/>
              </w:rPr>
              <w:t xml:space="preserve">Fx: </w:t>
            </w:r>
            <w:r w:rsidR="00D3069C">
              <w:rPr>
                <w:rFonts w:ascii="Calibri" w:hAnsi="Calibri" w:cs="Calibri"/>
                <w:color w:val="808080" w:themeColor="background1" w:themeShade="80"/>
              </w:rPr>
              <w:t>”</w:t>
            </w:r>
            <w:r w:rsidR="004E5E95" w:rsidRPr="001D4CDE">
              <w:rPr>
                <w:rFonts w:ascii="Calibri" w:hAnsi="Calibri" w:cs="Calibri"/>
                <w:color w:val="808080" w:themeColor="background1" w:themeShade="80"/>
              </w:rPr>
              <w:t>Procesplanen</w:t>
            </w:r>
            <w:r w:rsidR="004E5E95">
              <w:rPr>
                <w:rFonts w:ascii="Calibri" w:hAnsi="Calibri" w:cs="Calibri"/>
                <w:color w:val="auto"/>
              </w:rPr>
              <w:t xml:space="preserve"> </w:t>
            </w:r>
            <w:r w:rsidR="004E5E95">
              <w:rPr>
                <w:rFonts w:ascii="Calibri" w:hAnsi="Calibri" w:cs="Calibri"/>
                <w:color w:val="808080" w:themeColor="background1" w:themeShade="80"/>
              </w:rPr>
              <w:t>beskriver det samlede forløb</w:t>
            </w:r>
            <w:r w:rsidR="0035559A">
              <w:rPr>
                <w:rFonts w:ascii="Calibri" w:hAnsi="Calibri" w:cs="Calibri"/>
                <w:color w:val="808080" w:themeColor="background1" w:themeShade="80"/>
              </w:rPr>
              <w:t xml:space="preserve"> </w:t>
            </w:r>
            <w:r w:rsidR="0035559A" w:rsidRPr="00B201A0">
              <w:rPr>
                <w:rFonts w:ascii="Calibri" w:hAnsi="Calibri" w:cs="Calibri"/>
                <w:color w:val="808080" w:themeColor="background1" w:themeShade="80"/>
                <w:szCs w:val="18"/>
              </w:rPr>
              <w:t>[…]</w:t>
            </w:r>
            <w:r w:rsidR="00D3069C">
              <w:rPr>
                <w:rFonts w:ascii="Calibri" w:hAnsi="Calibri" w:cs="Calibri"/>
                <w:color w:val="808080" w:themeColor="background1" w:themeShade="80"/>
                <w:szCs w:val="18"/>
              </w:rPr>
              <w:t>”</w:t>
            </w:r>
          </w:p>
          <w:p w14:paraId="566C5CD1" w14:textId="77777777" w:rsidR="004E5E95" w:rsidRPr="00BF128D" w:rsidRDefault="004E5E95" w:rsidP="00977AEE">
            <w:pPr>
              <w:ind w:left="33"/>
              <w:jc w:val="both"/>
              <w:rPr>
                <w:rFonts w:ascii="Calibri" w:hAnsi="Calibri" w:cs="Calibri"/>
                <w:color w:val="auto"/>
              </w:rPr>
            </w:pPr>
          </w:p>
        </w:tc>
      </w:tr>
    </w:tbl>
    <w:p w14:paraId="6AB31182" w14:textId="76DAB7EA" w:rsidR="00977AEE" w:rsidRDefault="00977AEE" w:rsidP="00A9777E">
      <w:pPr>
        <w:tabs>
          <w:tab w:val="left" w:pos="8217"/>
        </w:tabs>
        <w:ind w:left="0" w:right="-58"/>
        <w:rPr>
          <w:rFonts w:ascii="Calibri" w:hAnsi="Calibri" w:cs="Calibri"/>
          <w:noProof/>
          <w:color w:val="auto"/>
          <w:lang w:eastAsia="da-DK"/>
        </w:rPr>
      </w:pPr>
    </w:p>
    <w:p w14:paraId="3FCE80AC" w14:textId="77777777" w:rsidR="00977AEE" w:rsidRDefault="00977AEE">
      <w:pPr>
        <w:ind w:left="2160"/>
        <w:rPr>
          <w:rFonts w:ascii="Calibri" w:hAnsi="Calibri" w:cs="Calibri"/>
          <w:noProof/>
          <w:color w:val="auto"/>
          <w:lang w:eastAsia="da-DK"/>
        </w:rPr>
      </w:pPr>
      <w:r>
        <w:rPr>
          <w:rFonts w:ascii="Calibri" w:hAnsi="Calibri" w:cs="Calibri"/>
          <w:noProof/>
          <w:color w:val="auto"/>
          <w:lang w:eastAsia="da-DK"/>
        </w:rPr>
        <w:br w:type="page"/>
      </w:r>
    </w:p>
    <w:p w14:paraId="11F17323" w14:textId="77777777" w:rsidR="00972CEF" w:rsidRDefault="00972CEF" w:rsidP="00A9777E">
      <w:pPr>
        <w:tabs>
          <w:tab w:val="left" w:pos="8217"/>
        </w:tabs>
        <w:ind w:left="0" w:right="-58"/>
        <w:rPr>
          <w:rFonts w:ascii="Calibri" w:hAnsi="Calibri" w:cs="Calibri"/>
          <w:noProof/>
          <w:color w:val="auto"/>
          <w:lang w:eastAsia="da-DK"/>
        </w:rPr>
      </w:pPr>
    </w:p>
    <w:tbl>
      <w:tblPr>
        <w:tblStyle w:val="Tabel-Gitter"/>
        <w:tblW w:w="5000" w:type="pct"/>
        <w:tblInd w:w="2" w:type="dxa"/>
        <w:tblLayout w:type="fixed"/>
        <w:tblLook w:val="04A0" w:firstRow="1" w:lastRow="0" w:firstColumn="1" w:lastColumn="0" w:noHBand="0" w:noVBand="1"/>
      </w:tblPr>
      <w:tblGrid>
        <w:gridCol w:w="965"/>
        <w:gridCol w:w="2571"/>
        <w:gridCol w:w="10288"/>
      </w:tblGrid>
      <w:tr w:rsidR="00E86119" w:rsidRPr="00A86437" w14:paraId="15FD6B3F" w14:textId="3816606E" w:rsidTr="00941917">
        <w:trPr>
          <w:trHeight w:val="491"/>
        </w:trPr>
        <w:tc>
          <w:tcPr>
            <w:tcW w:w="349" w:type="pct"/>
            <w:shd w:val="clear" w:color="auto" w:fill="C2C0F1"/>
          </w:tcPr>
          <w:p w14:paraId="5A35D2EC" w14:textId="0F701A93" w:rsidR="00E86119" w:rsidRPr="00106F3B" w:rsidRDefault="00E86119" w:rsidP="0047369E">
            <w:pPr>
              <w:ind w:left="0"/>
              <w:rPr>
                <w:rFonts w:ascii="Calibri" w:hAnsi="Calibri" w:cs="Calibri"/>
                <w:color w:val="000000" w:themeColor="text1"/>
                <w:sz w:val="20"/>
                <w:szCs w:val="20"/>
              </w:rPr>
            </w:pPr>
            <w:r w:rsidRPr="00106F3B">
              <w:rPr>
                <w:rFonts w:ascii="Calibri" w:hAnsi="Calibri" w:cs="Calibri"/>
                <w:color w:val="000000" w:themeColor="text1"/>
                <w:sz w:val="20"/>
                <w:szCs w:val="20"/>
              </w:rPr>
              <w:t>Tid</w:t>
            </w:r>
          </w:p>
          <w:p w14:paraId="7784E869" w14:textId="198F1C66" w:rsidR="00E86119" w:rsidRPr="00106F3B" w:rsidRDefault="00E86119" w:rsidP="0047369E">
            <w:pPr>
              <w:ind w:left="33"/>
              <w:rPr>
                <w:rFonts w:ascii="Calibri" w:hAnsi="Calibri" w:cs="Calibri"/>
                <w:color w:val="000000" w:themeColor="text1"/>
                <w:sz w:val="20"/>
                <w:szCs w:val="20"/>
              </w:rPr>
            </w:pPr>
            <w:r w:rsidRPr="00106F3B">
              <w:rPr>
                <w:rFonts w:ascii="Calibri" w:hAnsi="Calibri" w:cs="Calibri"/>
                <w:i/>
                <w:color w:val="808080" w:themeColor="background1" w:themeShade="80"/>
              </w:rPr>
              <w:t>Dato/ evt. tidspunkt</w:t>
            </w:r>
          </w:p>
        </w:tc>
        <w:tc>
          <w:tcPr>
            <w:tcW w:w="930" w:type="pct"/>
            <w:shd w:val="clear" w:color="auto" w:fill="C2C0F1"/>
          </w:tcPr>
          <w:p w14:paraId="43EFC04A" w14:textId="6E0D9ED8" w:rsidR="00E86119" w:rsidRPr="00106F3B" w:rsidRDefault="00E86119" w:rsidP="00B57AC5">
            <w:pPr>
              <w:ind w:left="0"/>
              <w:rPr>
                <w:rFonts w:ascii="Calibri" w:hAnsi="Calibri" w:cs="Calibri"/>
                <w:color w:val="000000" w:themeColor="text1"/>
                <w:sz w:val="20"/>
                <w:szCs w:val="20"/>
              </w:rPr>
            </w:pPr>
            <w:r w:rsidRPr="00106F3B">
              <w:rPr>
                <w:rFonts w:ascii="Calibri" w:hAnsi="Calibri" w:cs="Calibri"/>
                <w:color w:val="000000" w:themeColor="text1"/>
                <w:sz w:val="20"/>
                <w:szCs w:val="20"/>
              </w:rPr>
              <w:t>Aktivitet</w:t>
            </w:r>
          </w:p>
          <w:p w14:paraId="03143E5B" w14:textId="77777777" w:rsidR="00245987" w:rsidRDefault="00245987" w:rsidP="00245987">
            <w:pPr>
              <w:ind w:left="33"/>
              <w:rPr>
                <w:rFonts w:ascii="Calibri" w:hAnsi="Calibri" w:cs="Calibri"/>
                <w:i/>
                <w:color w:val="808080" w:themeColor="background1" w:themeShade="80"/>
              </w:rPr>
            </w:pPr>
            <w:r>
              <w:rPr>
                <w:rFonts w:ascii="Calibri" w:hAnsi="Calibri" w:cs="Calibri"/>
                <w:i/>
                <w:color w:val="808080" w:themeColor="background1" w:themeShade="80"/>
              </w:rPr>
              <w:t>Overskrift for den aktivitet, der skal gennemføres</w:t>
            </w:r>
          </w:p>
          <w:p w14:paraId="5FB0BA3C" w14:textId="0B48CE05" w:rsidR="00E86119" w:rsidRPr="00106F3B" w:rsidRDefault="00E86119" w:rsidP="00B57AC5">
            <w:pPr>
              <w:ind w:left="33"/>
              <w:rPr>
                <w:rFonts w:ascii="Calibri" w:hAnsi="Calibri" w:cs="Calibri"/>
                <w:color w:val="000000" w:themeColor="text1"/>
                <w:sz w:val="20"/>
                <w:szCs w:val="20"/>
              </w:rPr>
            </w:pPr>
          </w:p>
        </w:tc>
        <w:tc>
          <w:tcPr>
            <w:tcW w:w="3721" w:type="pct"/>
            <w:shd w:val="clear" w:color="auto" w:fill="C2C0F1"/>
          </w:tcPr>
          <w:p w14:paraId="1DE9B0F9" w14:textId="77777777" w:rsidR="00E86119" w:rsidRPr="00106F3B" w:rsidRDefault="00E86119" w:rsidP="00B57AC5">
            <w:pPr>
              <w:ind w:left="-52"/>
              <w:rPr>
                <w:rFonts w:ascii="Calibri" w:hAnsi="Calibri" w:cs="Calibri"/>
                <w:color w:val="000000" w:themeColor="text1"/>
                <w:sz w:val="20"/>
                <w:szCs w:val="20"/>
              </w:rPr>
            </w:pPr>
            <w:r w:rsidRPr="00106F3B">
              <w:rPr>
                <w:rFonts w:ascii="Calibri" w:hAnsi="Calibri" w:cs="Calibri"/>
                <w:color w:val="000000" w:themeColor="text1"/>
                <w:sz w:val="20"/>
                <w:szCs w:val="20"/>
              </w:rPr>
              <w:t xml:space="preserve">Bemærkninger </w:t>
            </w:r>
          </w:p>
          <w:p w14:paraId="19E58A75" w14:textId="4A209B77" w:rsidR="00E86119" w:rsidRPr="00106F3B" w:rsidRDefault="00245987" w:rsidP="00B57AC5">
            <w:pPr>
              <w:ind w:left="-52"/>
              <w:rPr>
                <w:rFonts w:ascii="Calibri" w:hAnsi="Calibri" w:cs="Calibri"/>
                <w:color w:val="000000" w:themeColor="text1"/>
                <w:sz w:val="20"/>
                <w:szCs w:val="20"/>
              </w:rPr>
            </w:pPr>
            <w:r>
              <w:rPr>
                <w:rFonts w:ascii="Calibri" w:hAnsi="Calibri" w:cs="Calibri"/>
                <w:i/>
                <w:color w:val="808080" w:themeColor="background1" w:themeShade="80"/>
              </w:rPr>
              <w:t>Uddybende beskrivelse af aktiviteten og eventuelle opmærksomhedspunkter</w:t>
            </w:r>
          </w:p>
        </w:tc>
      </w:tr>
      <w:tr w:rsidR="00E86119" w:rsidRPr="00A86437" w14:paraId="5DD0670B" w14:textId="77777777" w:rsidTr="00324571">
        <w:trPr>
          <w:trHeight w:val="469"/>
        </w:trPr>
        <w:tc>
          <w:tcPr>
            <w:tcW w:w="349" w:type="pct"/>
            <w:shd w:val="clear" w:color="auto" w:fill="auto"/>
          </w:tcPr>
          <w:p w14:paraId="69E0CF54" w14:textId="7571DD4F" w:rsidR="00E86119" w:rsidRPr="00B859AC" w:rsidRDefault="00E86119" w:rsidP="00244145">
            <w:pPr>
              <w:ind w:left="0"/>
              <w:rPr>
                <w:rFonts w:ascii="Calibri" w:hAnsi="Calibri" w:cs="Calibri"/>
                <w:i/>
                <w:color w:val="808080" w:themeColor="background1" w:themeShade="80"/>
              </w:rPr>
            </w:pPr>
            <w:bookmarkStart w:id="1" w:name="_Hlk17807856"/>
            <w:r w:rsidRPr="0049165C">
              <w:rPr>
                <w:rFonts w:ascii="Calibri" w:hAnsi="Calibri" w:cs="Calibri"/>
                <w:i/>
                <w:color w:val="808080" w:themeColor="background1" w:themeShade="80"/>
              </w:rPr>
              <w:t>[…]</w:t>
            </w:r>
          </w:p>
        </w:tc>
        <w:tc>
          <w:tcPr>
            <w:tcW w:w="930" w:type="pct"/>
            <w:shd w:val="clear" w:color="auto" w:fill="auto"/>
          </w:tcPr>
          <w:p w14:paraId="707EB8EE" w14:textId="2721DD25" w:rsidR="00E86119" w:rsidRPr="00B859AC" w:rsidRDefault="00DB6668" w:rsidP="00E86119">
            <w:pPr>
              <w:ind w:left="0"/>
              <w:rPr>
                <w:rFonts w:ascii="Calibri" w:hAnsi="Calibri" w:cs="Calibri"/>
                <w:i/>
                <w:color w:val="808080" w:themeColor="background1" w:themeShade="80"/>
                <w:sz w:val="20"/>
                <w:szCs w:val="20"/>
              </w:rPr>
            </w:pPr>
            <w:r>
              <w:rPr>
                <w:rFonts w:ascii="Calibri" w:hAnsi="Calibri" w:cs="Calibri"/>
                <w:i/>
                <w:color w:val="808080" w:themeColor="background1" w:themeShade="80"/>
                <w:sz w:val="20"/>
                <w:szCs w:val="20"/>
              </w:rPr>
              <w:t>[Eventuelle øvrige aktiviteter, der kan gå forud for de følgende</w:t>
            </w:r>
            <w:r w:rsidRPr="00291D6A">
              <w:rPr>
                <w:rFonts w:ascii="Calibri" w:hAnsi="Calibri" w:cs="Calibri"/>
                <w:i/>
                <w:color w:val="808080" w:themeColor="background1" w:themeShade="80"/>
                <w:sz w:val="20"/>
                <w:szCs w:val="20"/>
              </w:rPr>
              <w:t>]</w:t>
            </w:r>
          </w:p>
        </w:tc>
        <w:tc>
          <w:tcPr>
            <w:tcW w:w="3721" w:type="pct"/>
            <w:shd w:val="clear" w:color="auto" w:fill="auto"/>
          </w:tcPr>
          <w:p w14:paraId="5EF91EFB" w14:textId="0CBF551E" w:rsidR="00E86119" w:rsidRPr="00B859AC" w:rsidRDefault="00DB6668" w:rsidP="00DB6668">
            <w:pPr>
              <w:ind w:left="0"/>
              <w:rPr>
                <w:rFonts w:ascii="Calibri" w:hAnsi="Calibri" w:cs="Calibri"/>
                <w:i/>
                <w:color w:val="808080" w:themeColor="background1" w:themeShade="80"/>
                <w:sz w:val="20"/>
                <w:szCs w:val="20"/>
              </w:rPr>
            </w:pPr>
            <w:r w:rsidRPr="0049165C">
              <w:rPr>
                <w:rFonts w:ascii="Calibri" w:hAnsi="Calibri" w:cs="Calibri"/>
                <w:i/>
                <w:color w:val="808080" w:themeColor="background1" w:themeShade="80"/>
              </w:rPr>
              <w:t>[…]</w:t>
            </w:r>
          </w:p>
        </w:tc>
      </w:tr>
      <w:tr w:rsidR="00E86119" w:rsidRPr="00A86437" w14:paraId="75310765" w14:textId="77777777" w:rsidTr="00324571">
        <w:trPr>
          <w:trHeight w:val="469"/>
        </w:trPr>
        <w:tc>
          <w:tcPr>
            <w:tcW w:w="349" w:type="pct"/>
            <w:shd w:val="clear" w:color="auto" w:fill="auto"/>
          </w:tcPr>
          <w:p w14:paraId="036A8C19" w14:textId="1C1AD4C0" w:rsidR="00E86119" w:rsidRPr="0049165C" w:rsidRDefault="00E86119" w:rsidP="008001D3">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930" w:type="pct"/>
            <w:shd w:val="clear" w:color="auto" w:fill="auto"/>
          </w:tcPr>
          <w:p w14:paraId="298D5D2C" w14:textId="5F018273" w:rsidR="00E86119" w:rsidRDefault="00E86119" w:rsidP="008001D3">
            <w:pPr>
              <w:ind w:left="0"/>
              <w:rPr>
                <w:rFonts w:ascii="Calibri" w:hAnsi="Calibri" w:cs="Calibri"/>
                <w:color w:val="808080" w:themeColor="background1" w:themeShade="80"/>
                <w:sz w:val="20"/>
                <w:szCs w:val="20"/>
              </w:rPr>
            </w:pPr>
            <w:r w:rsidRPr="00D6553F">
              <w:rPr>
                <w:rFonts w:ascii="Calibri" w:hAnsi="Calibri" w:cs="Calibri"/>
                <w:b/>
                <w:color w:val="808080" w:themeColor="background1" w:themeShade="80"/>
                <w:sz w:val="20"/>
                <w:szCs w:val="20"/>
              </w:rPr>
              <w:t xml:space="preserve">Ekstraordinært </w:t>
            </w:r>
            <w:r>
              <w:rPr>
                <w:rFonts w:ascii="Calibri" w:hAnsi="Calibri" w:cs="Calibri"/>
                <w:b/>
                <w:color w:val="808080" w:themeColor="background1" w:themeShade="80"/>
                <w:sz w:val="20"/>
                <w:szCs w:val="20"/>
              </w:rPr>
              <w:t xml:space="preserve">møde for ledere på alle niveauer </w:t>
            </w:r>
          </w:p>
        </w:tc>
        <w:tc>
          <w:tcPr>
            <w:tcW w:w="3721" w:type="pct"/>
            <w:shd w:val="clear" w:color="auto" w:fill="auto"/>
          </w:tcPr>
          <w:p w14:paraId="23360596" w14:textId="7B39BF04" w:rsidR="00E86119" w:rsidRDefault="00E86119" w:rsidP="008001D3">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Ledelsen orienterer arbejdspladsens ledere om ændringerne i arbejdspladsens forhold, den påtænkte personaletilpasning og den forventede videre proces. </w:t>
            </w:r>
          </w:p>
          <w:p w14:paraId="781A0861" w14:textId="77777777" w:rsidR="00E86119" w:rsidRDefault="00E86119" w:rsidP="008001D3">
            <w:pPr>
              <w:ind w:left="0"/>
              <w:rPr>
                <w:rFonts w:ascii="Calibri" w:hAnsi="Calibri" w:cs="Calibri"/>
                <w:color w:val="808080" w:themeColor="background1" w:themeShade="80"/>
                <w:sz w:val="20"/>
                <w:szCs w:val="20"/>
              </w:rPr>
            </w:pPr>
          </w:p>
          <w:p w14:paraId="058017D8" w14:textId="5064671C" w:rsidR="00E86119" w:rsidRDefault="00E86119" w:rsidP="008001D3">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Lederne har mulighed for at stille spørgsmål og give input.</w:t>
            </w:r>
          </w:p>
          <w:p w14:paraId="36D4785C" w14:textId="2DB211BC" w:rsidR="009B44D9" w:rsidRDefault="009B44D9" w:rsidP="008001D3">
            <w:pPr>
              <w:ind w:left="0"/>
              <w:rPr>
                <w:rFonts w:ascii="Calibri" w:hAnsi="Calibri" w:cs="Calibri"/>
                <w:color w:val="808080" w:themeColor="background1" w:themeShade="80"/>
                <w:sz w:val="20"/>
                <w:szCs w:val="20"/>
              </w:rPr>
            </w:pPr>
          </w:p>
          <w:p w14:paraId="7E648930" w14:textId="5EE70F41" w:rsidR="009B44D9" w:rsidRDefault="009B44D9" w:rsidP="009B44D9">
            <w:pPr>
              <w:ind w:left="0"/>
              <w:rPr>
                <w:rFonts w:ascii="Calibri" w:hAnsi="Calibri" w:cs="Calibri"/>
                <w:i/>
                <w:color w:val="808080" w:themeColor="background1" w:themeShade="80"/>
              </w:rPr>
            </w:pPr>
            <w:r>
              <w:rPr>
                <w:rFonts w:ascii="Calibri" w:hAnsi="Calibri" w:cs="Calibri"/>
                <w:i/>
                <w:color w:val="808080" w:themeColor="background1" w:themeShade="80"/>
              </w:rPr>
              <w:t>Materialer tilpasses på baggrund af mødet med lederne.</w:t>
            </w:r>
          </w:p>
          <w:p w14:paraId="301A76D5" w14:textId="2706BF0F" w:rsidR="00E86119" w:rsidRDefault="00E86119" w:rsidP="009B44D9">
            <w:pPr>
              <w:ind w:left="0"/>
              <w:rPr>
                <w:rFonts w:ascii="Calibri" w:hAnsi="Calibri" w:cs="Calibri"/>
                <w:color w:val="808080" w:themeColor="background1" w:themeShade="80"/>
                <w:sz w:val="20"/>
                <w:szCs w:val="20"/>
              </w:rPr>
            </w:pPr>
          </w:p>
        </w:tc>
      </w:tr>
      <w:tr w:rsidR="00454107" w:rsidRPr="00A86437" w14:paraId="14284F06" w14:textId="77777777" w:rsidTr="00324571">
        <w:trPr>
          <w:trHeight w:val="469"/>
        </w:trPr>
        <w:tc>
          <w:tcPr>
            <w:tcW w:w="349" w:type="pct"/>
            <w:shd w:val="clear" w:color="auto" w:fill="auto"/>
          </w:tcPr>
          <w:p w14:paraId="12A8EE76" w14:textId="77777777" w:rsidR="00454107" w:rsidRPr="00001E1E" w:rsidRDefault="00454107" w:rsidP="00454107">
            <w:pPr>
              <w:ind w:left="0"/>
              <w:rPr>
                <w:rFonts w:ascii="Calibri" w:hAnsi="Calibri" w:cs="Calibri"/>
                <w:i/>
                <w:color w:val="808080" w:themeColor="background1" w:themeShade="80"/>
              </w:rPr>
            </w:pPr>
            <w:r w:rsidRPr="00001E1E">
              <w:rPr>
                <w:rFonts w:ascii="Calibri" w:hAnsi="Calibri" w:cs="Calibri"/>
                <w:i/>
                <w:color w:val="808080" w:themeColor="background1" w:themeShade="80"/>
              </w:rPr>
              <w:t>Dato/ evt. tidspunkt</w:t>
            </w:r>
          </w:p>
          <w:p w14:paraId="233308AD" w14:textId="77777777" w:rsidR="00454107" w:rsidRPr="0049165C" w:rsidRDefault="00454107" w:rsidP="00454107">
            <w:pPr>
              <w:ind w:left="0"/>
              <w:rPr>
                <w:rFonts w:ascii="Calibri" w:hAnsi="Calibri" w:cs="Calibri"/>
                <w:i/>
                <w:color w:val="808080" w:themeColor="background1" w:themeShade="80"/>
              </w:rPr>
            </w:pPr>
          </w:p>
        </w:tc>
        <w:tc>
          <w:tcPr>
            <w:tcW w:w="930" w:type="pct"/>
            <w:shd w:val="clear" w:color="auto" w:fill="auto"/>
          </w:tcPr>
          <w:p w14:paraId="77E09A27" w14:textId="75D0E2C1" w:rsidR="00454107" w:rsidRDefault="00454107" w:rsidP="00454107">
            <w:pPr>
              <w:ind w:left="0"/>
              <w:rPr>
                <w:rFonts w:ascii="Calibri" w:hAnsi="Calibri" w:cs="Calibri"/>
                <w:b/>
                <w:color w:val="808080" w:themeColor="background1" w:themeShade="80"/>
                <w:sz w:val="20"/>
                <w:szCs w:val="20"/>
              </w:rPr>
            </w:pPr>
            <w:r w:rsidRPr="00001E1E">
              <w:rPr>
                <w:rFonts w:ascii="Calibri" w:hAnsi="Calibri" w:cs="Calibri"/>
                <w:b/>
                <w:color w:val="808080" w:themeColor="background1" w:themeShade="80"/>
                <w:sz w:val="20"/>
                <w:szCs w:val="20"/>
              </w:rPr>
              <w:t>Udsendelse af mødemateriale</w:t>
            </w:r>
          </w:p>
        </w:tc>
        <w:tc>
          <w:tcPr>
            <w:tcW w:w="3721" w:type="pct"/>
            <w:shd w:val="clear" w:color="auto" w:fill="auto"/>
          </w:tcPr>
          <w:p w14:paraId="07BAB0B7" w14:textId="73275D84" w:rsidR="00454107" w:rsidRPr="009B44D9" w:rsidRDefault="00454107" w:rsidP="00454107">
            <w:pPr>
              <w:ind w:left="0"/>
              <w:rPr>
                <w:rFonts w:ascii="Calibri" w:hAnsi="Calibri" w:cs="Calibri"/>
                <w:color w:val="808080" w:themeColor="background1" w:themeShade="80"/>
                <w:sz w:val="20"/>
                <w:szCs w:val="20"/>
              </w:rPr>
            </w:pPr>
            <w:r w:rsidRPr="009B44D9">
              <w:rPr>
                <w:rFonts w:ascii="Calibri" w:hAnsi="Calibri" w:cs="Calibri"/>
                <w:color w:val="808080" w:themeColor="background1" w:themeShade="80"/>
                <w:sz w:val="20"/>
                <w:szCs w:val="20"/>
              </w:rPr>
              <w:t>Skriftlig information sendes forud møde i samarbejdsudvalget</w:t>
            </w:r>
            <w:r w:rsidR="009B44D9" w:rsidRPr="00CF06E4">
              <w:rPr>
                <w:rFonts w:ascii="Calibri" w:hAnsi="Calibri" w:cs="Calibri"/>
                <w:color w:val="808080" w:themeColor="background1" w:themeShade="80"/>
                <w:sz w:val="20"/>
                <w:szCs w:val="20"/>
              </w:rPr>
              <w:t>, hvor der skal ske en drøftelse af den påtænkte beslutning.</w:t>
            </w:r>
          </w:p>
          <w:p w14:paraId="27020295" w14:textId="277E3C1C" w:rsidR="00DD4E83" w:rsidRDefault="00DD4E83" w:rsidP="00454107">
            <w:pPr>
              <w:ind w:left="0"/>
              <w:rPr>
                <w:rFonts w:ascii="Calibri" w:hAnsi="Calibri" w:cs="Calibri"/>
                <w:color w:val="808080" w:themeColor="background1" w:themeShade="80"/>
                <w:szCs w:val="20"/>
              </w:rPr>
            </w:pPr>
          </w:p>
          <w:p w14:paraId="21730C3B" w14:textId="77777777" w:rsidR="00454107" w:rsidRPr="00001E1E" w:rsidRDefault="00454107" w:rsidP="00454107">
            <w:pPr>
              <w:ind w:left="0"/>
            </w:pPr>
            <w:r w:rsidRPr="00001E1E">
              <w:rPr>
                <w:rFonts w:ascii="Calibri" w:hAnsi="Calibri" w:cs="Calibri"/>
                <w:i/>
                <w:color w:val="808080" w:themeColor="background1" w:themeShade="80"/>
                <w:szCs w:val="20"/>
              </w:rPr>
              <w:t>Såfremt den påtænkte beslutning er en indgribende forandring, kan der eventuelt indkaldes til et yderligere samarbejdsudvalgsmøde med fokus på at gennemgå informationsmaterialet, så medarbejderrepræsentanterne har mulighed for at stille spørgsmål</w:t>
            </w:r>
            <w:r w:rsidRPr="00001E1E">
              <w:t>.</w:t>
            </w:r>
          </w:p>
          <w:p w14:paraId="7E86CB0B" w14:textId="77777777" w:rsidR="00454107" w:rsidRDefault="00454107" w:rsidP="00454107">
            <w:pPr>
              <w:ind w:left="0"/>
              <w:rPr>
                <w:rFonts w:ascii="Calibri" w:hAnsi="Calibri" w:cs="Calibri"/>
                <w:color w:val="808080" w:themeColor="background1" w:themeShade="80"/>
                <w:sz w:val="20"/>
                <w:szCs w:val="20"/>
              </w:rPr>
            </w:pPr>
          </w:p>
        </w:tc>
      </w:tr>
      <w:tr w:rsidR="00454107" w:rsidRPr="00A86437" w14:paraId="777B578B" w14:textId="77777777" w:rsidTr="00324571">
        <w:trPr>
          <w:trHeight w:val="469"/>
        </w:trPr>
        <w:tc>
          <w:tcPr>
            <w:tcW w:w="349" w:type="pct"/>
            <w:shd w:val="clear" w:color="auto" w:fill="auto"/>
          </w:tcPr>
          <w:p w14:paraId="38F2FFD8" w14:textId="6CDFB2FA" w:rsidR="00454107" w:rsidRPr="0049165C" w:rsidRDefault="00454107" w:rsidP="00454107">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930" w:type="pct"/>
            <w:shd w:val="clear" w:color="auto" w:fill="auto"/>
          </w:tcPr>
          <w:p w14:paraId="5D4DD23D" w14:textId="0CED6E52" w:rsidR="00454107" w:rsidRDefault="00454107" w:rsidP="00454107">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 xml:space="preserve">Husmøde eller skriftlig orientering </w:t>
            </w:r>
          </w:p>
        </w:tc>
        <w:tc>
          <w:tcPr>
            <w:tcW w:w="3721" w:type="pct"/>
            <w:shd w:val="clear" w:color="auto" w:fill="auto"/>
          </w:tcPr>
          <w:p w14:paraId="6EE9729B" w14:textId="31ECE1D2" w:rsidR="009B44D9" w:rsidRPr="00CF06E4" w:rsidRDefault="00454107" w:rsidP="009B44D9">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Ledelsen orienterer alle arbejdspladsens medarbejdere om ændringerne i arbejdspladsens forhold og den videre proces i samarbejdsudvalget</w:t>
            </w:r>
            <w:r w:rsidR="009B44D9">
              <w:rPr>
                <w:rFonts w:ascii="Calibri" w:hAnsi="Calibri" w:cs="Calibri"/>
                <w:color w:val="808080" w:themeColor="background1" w:themeShade="80"/>
                <w:sz w:val="20"/>
                <w:szCs w:val="20"/>
              </w:rPr>
              <w:t xml:space="preserve"> </w:t>
            </w:r>
            <w:r w:rsidR="009B44D9" w:rsidRPr="00CF06E4">
              <w:rPr>
                <w:rFonts w:ascii="Calibri" w:hAnsi="Calibri" w:cs="Calibri"/>
                <w:color w:val="808080" w:themeColor="background1" w:themeShade="80"/>
                <w:sz w:val="20"/>
                <w:szCs w:val="20"/>
              </w:rPr>
              <w:t xml:space="preserve">om påtænkte beslutninger på baggrund heraf. </w:t>
            </w:r>
          </w:p>
          <w:p w14:paraId="49C38DC7" w14:textId="77777777" w:rsidR="00454107" w:rsidRDefault="00454107" w:rsidP="00454107">
            <w:pPr>
              <w:ind w:left="0"/>
              <w:rPr>
                <w:rFonts w:ascii="Calibri" w:hAnsi="Calibri" w:cs="Calibri"/>
                <w:color w:val="808080" w:themeColor="background1" w:themeShade="80"/>
                <w:sz w:val="20"/>
                <w:szCs w:val="20"/>
              </w:rPr>
            </w:pPr>
          </w:p>
          <w:p w14:paraId="15C2E270" w14:textId="6240A606" w:rsidR="00454107" w:rsidRPr="0012600C" w:rsidRDefault="00454107" w:rsidP="00454107">
            <w:pPr>
              <w:ind w:left="0"/>
              <w:rPr>
                <w:rFonts w:ascii="Calibri" w:hAnsi="Calibri" w:cs="Calibri"/>
                <w:i/>
                <w:color w:val="808080" w:themeColor="background1" w:themeShade="80"/>
                <w:szCs w:val="20"/>
              </w:rPr>
            </w:pPr>
            <w:r w:rsidRPr="00E12208">
              <w:rPr>
                <w:rFonts w:ascii="Calibri" w:hAnsi="Calibri" w:cs="Calibri"/>
                <w:i/>
                <w:color w:val="808080" w:themeColor="background1" w:themeShade="80"/>
                <w:szCs w:val="20"/>
              </w:rPr>
              <w:t xml:space="preserve">Dette kan enten være ved et fælles møde og/eller en mail til alle. Orienteringen kan følges op med information på intranettet. </w:t>
            </w:r>
          </w:p>
          <w:p w14:paraId="1E880422" w14:textId="5B6C5B6F" w:rsidR="00454107" w:rsidRPr="008820F0" w:rsidRDefault="00454107" w:rsidP="00454107">
            <w:pPr>
              <w:ind w:left="0"/>
              <w:rPr>
                <w:rFonts w:ascii="Calibri" w:hAnsi="Calibri" w:cs="Calibri"/>
                <w:color w:val="808080" w:themeColor="background1" w:themeShade="80"/>
                <w:sz w:val="20"/>
                <w:szCs w:val="20"/>
              </w:rPr>
            </w:pPr>
          </w:p>
        </w:tc>
      </w:tr>
      <w:tr w:rsidR="00454107" w:rsidRPr="00A86437" w14:paraId="50283B50" w14:textId="77777777" w:rsidTr="00324571">
        <w:trPr>
          <w:trHeight w:val="469"/>
        </w:trPr>
        <w:tc>
          <w:tcPr>
            <w:tcW w:w="349" w:type="pct"/>
            <w:shd w:val="clear" w:color="auto" w:fill="auto"/>
          </w:tcPr>
          <w:p w14:paraId="46D51618" w14:textId="6A533256" w:rsidR="00454107" w:rsidRPr="0049165C" w:rsidRDefault="00454107" w:rsidP="00454107">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930" w:type="pct"/>
            <w:shd w:val="clear" w:color="auto" w:fill="auto"/>
          </w:tcPr>
          <w:p w14:paraId="7383C6E6" w14:textId="207E3F29" w:rsidR="00454107" w:rsidRDefault="00454107" w:rsidP="00454107">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SU-medarbejder-repræsentanter konsulterer medarbejderne</w:t>
            </w:r>
          </w:p>
          <w:p w14:paraId="77BD81CA" w14:textId="48D6CD03" w:rsidR="00454107" w:rsidRPr="00F40B0B" w:rsidRDefault="00454107" w:rsidP="00454107">
            <w:pPr>
              <w:ind w:left="0"/>
              <w:rPr>
                <w:rFonts w:ascii="Calibri" w:hAnsi="Calibri" w:cs="Calibri"/>
                <w:b/>
                <w:color w:val="808080" w:themeColor="background1" w:themeShade="80"/>
                <w:sz w:val="20"/>
                <w:szCs w:val="20"/>
              </w:rPr>
            </w:pPr>
          </w:p>
        </w:tc>
        <w:tc>
          <w:tcPr>
            <w:tcW w:w="3721" w:type="pct"/>
            <w:shd w:val="clear" w:color="auto" w:fill="auto"/>
          </w:tcPr>
          <w:p w14:paraId="1E4E8D07" w14:textId="77777777" w:rsidR="00454107" w:rsidRDefault="00454107" w:rsidP="00454107">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Samarbejdsudvalgets medarbejderrepræsentanter</w:t>
            </w:r>
            <w:r w:rsidRPr="008820F0">
              <w:rPr>
                <w:rFonts w:ascii="Calibri" w:hAnsi="Calibri" w:cs="Calibri"/>
                <w:color w:val="808080" w:themeColor="background1" w:themeShade="80"/>
                <w:sz w:val="20"/>
                <w:szCs w:val="20"/>
              </w:rPr>
              <w:t xml:space="preserve"> konsulterer de personalegrupper, der er på arbejdspladsen</w:t>
            </w:r>
            <w:r>
              <w:rPr>
                <w:rFonts w:ascii="Calibri" w:hAnsi="Calibri" w:cs="Calibri"/>
                <w:color w:val="808080" w:themeColor="background1" w:themeShade="80"/>
                <w:sz w:val="20"/>
                <w:szCs w:val="20"/>
              </w:rPr>
              <w:t>,</w:t>
            </w:r>
            <w:r w:rsidRPr="008820F0">
              <w:rPr>
                <w:rFonts w:ascii="Calibri" w:hAnsi="Calibri" w:cs="Calibri"/>
                <w:color w:val="808080" w:themeColor="background1" w:themeShade="80"/>
                <w:sz w:val="20"/>
                <w:szCs w:val="20"/>
              </w:rPr>
              <w:t xml:space="preserve"> om </w:t>
            </w:r>
            <w:r>
              <w:rPr>
                <w:rFonts w:ascii="Calibri" w:hAnsi="Calibri" w:cs="Calibri"/>
                <w:color w:val="808080" w:themeColor="background1" w:themeShade="80"/>
                <w:sz w:val="20"/>
                <w:szCs w:val="20"/>
              </w:rPr>
              <w:t xml:space="preserve">den </w:t>
            </w:r>
            <w:r w:rsidRPr="008820F0">
              <w:rPr>
                <w:rFonts w:ascii="Calibri" w:hAnsi="Calibri" w:cs="Calibri"/>
                <w:color w:val="808080" w:themeColor="background1" w:themeShade="80"/>
                <w:sz w:val="20"/>
                <w:szCs w:val="20"/>
              </w:rPr>
              <w:t>påtænkt</w:t>
            </w:r>
            <w:r>
              <w:rPr>
                <w:rFonts w:ascii="Calibri" w:hAnsi="Calibri" w:cs="Calibri"/>
                <w:color w:val="808080" w:themeColor="background1" w:themeShade="80"/>
                <w:sz w:val="20"/>
                <w:szCs w:val="20"/>
              </w:rPr>
              <w:t>e</w:t>
            </w:r>
            <w:r w:rsidRPr="008820F0">
              <w:rPr>
                <w:rFonts w:ascii="Calibri" w:hAnsi="Calibri" w:cs="Calibri"/>
                <w:color w:val="808080" w:themeColor="background1" w:themeShade="80"/>
                <w:sz w:val="20"/>
                <w:szCs w:val="20"/>
              </w:rPr>
              <w:t xml:space="preserve"> beslutning.</w:t>
            </w:r>
          </w:p>
          <w:p w14:paraId="46851112" w14:textId="77777777" w:rsidR="00454107" w:rsidRDefault="00454107" w:rsidP="00454107">
            <w:pPr>
              <w:ind w:left="0"/>
              <w:rPr>
                <w:rFonts w:ascii="Calibri" w:hAnsi="Calibri" w:cs="Calibri"/>
                <w:color w:val="808080" w:themeColor="background1" w:themeShade="80"/>
                <w:sz w:val="20"/>
                <w:szCs w:val="20"/>
              </w:rPr>
            </w:pPr>
          </w:p>
          <w:p w14:paraId="37C0E9C3" w14:textId="372191F0" w:rsidR="00454107" w:rsidRDefault="00454107" w:rsidP="00454107">
            <w:pPr>
              <w:ind w:left="0"/>
              <w:rPr>
                <w:rFonts w:ascii="Calibri" w:hAnsi="Calibri" w:cs="Calibri"/>
                <w:color w:val="808080" w:themeColor="background1" w:themeShade="80"/>
                <w:sz w:val="20"/>
                <w:szCs w:val="20"/>
              </w:rPr>
            </w:pPr>
            <w:r w:rsidRPr="0012600C">
              <w:rPr>
                <w:rFonts w:ascii="Calibri" w:hAnsi="Calibri" w:cs="Calibri"/>
                <w:i/>
                <w:color w:val="808080" w:themeColor="background1" w:themeShade="80"/>
                <w:szCs w:val="20"/>
              </w:rPr>
              <w:t>Kravene til tiden til at konsultere personalegrupperne skærpes, jo mere indgribende forandringerne er i medarbejdernes forhold</w:t>
            </w:r>
            <w:r w:rsidRPr="000F1DC6">
              <w:rPr>
                <w:rFonts w:ascii="Calibri" w:hAnsi="Calibri" w:cs="Calibri"/>
                <w:color w:val="808080" w:themeColor="background1" w:themeShade="80"/>
                <w:sz w:val="20"/>
                <w:szCs w:val="20"/>
              </w:rPr>
              <w:t>.</w:t>
            </w:r>
          </w:p>
          <w:p w14:paraId="0E9FA302" w14:textId="3F624369" w:rsidR="00454107" w:rsidRPr="008820F0" w:rsidRDefault="00454107" w:rsidP="00454107">
            <w:pPr>
              <w:ind w:left="0"/>
              <w:rPr>
                <w:rFonts w:ascii="Calibri" w:hAnsi="Calibri" w:cs="Calibri"/>
                <w:color w:val="808080" w:themeColor="background1" w:themeShade="80"/>
                <w:sz w:val="20"/>
                <w:szCs w:val="20"/>
              </w:rPr>
            </w:pPr>
          </w:p>
        </w:tc>
      </w:tr>
      <w:tr w:rsidR="00454107" w:rsidRPr="00A86437" w14:paraId="3643C06A" w14:textId="17B07B2B" w:rsidTr="00324571">
        <w:trPr>
          <w:trHeight w:val="491"/>
        </w:trPr>
        <w:tc>
          <w:tcPr>
            <w:tcW w:w="349" w:type="pct"/>
            <w:shd w:val="clear" w:color="auto" w:fill="auto"/>
          </w:tcPr>
          <w:p w14:paraId="5505F855" w14:textId="00933EAB" w:rsidR="00454107" w:rsidRPr="0049165C" w:rsidRDefault="00454107" w:rsidP="00454107">
            <w:pPr>
              <w:ind w:left="0"/>
              <w:rPr>
                <w:rFonts w:ascii="Calibri" w:hAnsi="Calibri" w:cs="Calibri"/>
                <w:i/>
                <w:color w:val="808080" w:themeColor="background1" w:themeShade="80"/>
                <w:sz w:val="20"/>
                <w:szCs w:val="20"/>
              </w:rPr>
            </w:pPr>
            <w:r w:rsidRPr="0049165C">
              <w:rPr>
                <w:rFonts w:ascii="Calibri" w:hAnsi="Calibri" w:cs="Calibri"/>
                <w:i/>
                <w:color w:val="808080" w:themeColor="background1" w:themeShade="80"/>
              </w:rPr>
              <w:t>Dato/ evt. tidspunkt</w:t>
            </w:r>
          </w:p>
        </w:tc>
        <w:tc>
          <w:tcPr>
            <w:tcW w:w="930" w:type="pct"/>
            <w:shd w:val="clear" w:color="auto" w:fill="auto"/>
          </w:tcPr>
          <w:p w14:paraId="6114A92C" w14:textId="57FC9D03" w:rsidR="00454107" w:rsidRPr="00E82AAB" w:rsidRDefault="00454107" w:rsidP="00454107">
            <w:pPr>
              <w:ind w:left="0"/>
              <w:rPr>
                <w:rFonts w:ascii="Calibri" w:hAnsi="Calibri" w:cs="Calibri"/>
                <w:b/>
                <w:color w:val="808080" w:themeColor="background1" w:themeShade="80"/>
                <w:sz w:val="20"/>
                <w:szCs w:val="20"/>
              </w:rPr>
            </w:pPr>
            <w:r w:rsidRPr="00D6553F">
              <w:rPr>
                <w:rFonts w:ascii="Calibri" w:hAnsi="Calibri" w:cs="Calibri"/>
                <w:b/>
                <w:color w:val="808080" w:themeColor="background1" w:themeShade="80"/>
                <w:sz w:val="20"/>
                <w:szCs w:val="20"/>
              </w:rPr>
              <w:t xml:space="preserve">Ekstraordinært </w:t>
            </w:r>
            <w:r>
              <w:rPr>
                <w:rFonts w:ascii="Calibri" w:hAnsi="Calibri" w:cs="Calibri"/>
                <w:b/>
                <w:color w:val="808080" w:themeColor="background1" w:themeShade="80"/>
                <w:sz w:val="20"/>
                <w:szCs w:val="20"/>
              </w:rPr>
              <w:t xml:space="preserve">møde i </w:t>
            </w:r>
            <w:r w:rsidRPr="00D6553F">
              <w:rPr>
                <w:rFonts w:ascii="Calibri" w:hAnsi="Calibri" w:cs="Calibri"/>
                <w:b/>
                <w:color w:val="808080" w:themeColor="background1" w:themeShade="80"/>
                <w:sz w:val="20"/>
                <w:szCs w:val="20"/>
              </w:rPr>
              <w:t>samarbejdsudvalget</w:t>
            </w:r>
            <w:r>
              <w:rPr>
                <w:rFonts w:ascii="Calibri" w:hAnsi="Calibri" w:cs="Calibri"/>
                <w:b/>
                <w:color w:val="808080" w:themeColor="background1" w:themeShade="80"/>
                <w:sz w:val="20"/>
                <w:szCs w:val="20"/>
              </w:rPr>
              <w:t xml:space="preserve"> </w:t>
            </w:r>
          </w:p>
        </w:tc>
        <w:tc>
          <w:tcPr>
            <w:tcW w:w="3721" w:type="pct"/>
            <w:shd w:val="clear" w:color="auto" w:fill="auto"/>
          </w:tcPr>
          <w:p w14:paraId="5DEFB487" w14:textId="6C7EF18D" w:rsidR="00454107" w:rsidRPr="00454107" w:rsidRDefault="00454107" w:rsidP="00454107">
            <w:pPr>
              <w:ind w:left="0"/>
              <w:rPr>
                <w:rFonts w:ascii="Calibri" w:hAnsi="Calibri" w:cs="Calibri"/>
                <w:color w:val="808080" w:themeColor="background1" w:themeShade="80"/>
                <w:sz w:val="20"/>
                <w:szCs w:val="20"/>
              </w:rPr>
            </w:pPr>
            <w:r w:rsidRPr="00454107">
              <w:rPr>
                <w:rFonts w:ascii="Calibri" w:hAnsi="Calibri" w:cs="Calibri"/>
                <w:color w:val="808080" w:themeColor="background1" w:themeShade="80"/>
                <w:sz w:val="20"/>
                <w:szCs w:val="20"/>
              </w:rPr>
              <w:t>Ledelsen og samarbejdsudvalget drøfter den påtænkte beslutning om en personaletilpasning</w:t>
            </w:r>
            <w:r w:rsidR="00267832">
              <w:rPr>
                <w:rFonts w:ascii="Calibri" w:hAnsi="Calibri" w:cs="Calibri"/>
                <w:color w:val="808080" w:themeColor="background1" w:themeShade="80"/>
                <w:sz w:val="20"/>
                <w:szCs w:val="20"/>
              </w:rPr>
              <w:t xml:space="preserve">. I drøftelsen indgår </w:t>
            </w:r>
            <w:r w:rsidRPr="00454107">
              <w:rPr>
                <w:rFonts w:ascii="Calibri" w:hAnsi="Calibri" w:cs="Calibri"/>
                <w:color w:val="808080" w:themeColor="background1" w:themeShade="80"/>
                <w:sz w:val="20"/>
                <w:szCs w:val="20"/>
              </w:rPr>
              <w:t xml:space="preserve">   alternativer til afskedigelse, eventuelle muligheder for afværgeforanstaltninger, organisatoriske ændringer, flytning af medarbejdere mv. på baggrund af informationsmateriale fremsendt forud for mødet.</w:t>
            </w:r>
          </w:p>
          <w:p w14:paraId="4FED8F23" w14:textId="77777777" w:rsidR="00454107" w:rsidRPr="00454107" w:rsidRDefault="00454107" w:rsidP="00454107">
            <w:pPr>
              <w:ind w:left="0"/>
              <w:rPr>
                <w:rFonts w:ascii="Calibri" w:hAnsi="Calibri" w:cs="Calibri"/>
                <w:color w:val="808080" w:themeColor="background1" w:themeShade="80"/>
                <w:sz w:val="20"/>
                <w:szCs w:val="20"/>
              </w:rPr>
            </w:pPr>
          </w:p>
          <w:p w14:paraId="6799015D" w14:textId="32A06B43" w:rsidR="00454107" w:rsidRDefault="00454107" w:rsidP="00454107">
            <w:pPr>
              <w:ind w:left="0"/>
              <w:rPr>
                <w:rFonts w:ascii="Calibri" w:hAnsi="Calibri" w:cs="Calibri"/>
                <w:color w:val="808080" w:themeColor="background1" w:themeShade="80"/>
                <w:sz w:val="20"/>
                <w:szCs w:val="20"/>
              </w:rPr>
            </w:pPr>
            <w:r w:rsidRPr="00454107">
              <w:rPr>
                <w:rFonts w:ascii="Calibri" w:hAnsi="Calibri" w:cs="Calibri"/>
                <w:color w:val="808080" w:themeColor="background1" w:themeShade="80"/>
                <w:sz w:val="20"/>
                <w:szCs w:val="20"/>
              </w:rPr>
              <w:t>Der drøftes herefter proces for afskedigelse i tilfælde af</w:t>
            </w:r>
            <w:r w:rsidR="00E906C3">
              <w:rPr>
                <w:rFonts w:ascii="Calibri" w:hAnsi="Calibri" w:cs="Calibri"/>
                <w:color w:val="808080" w:themeColor="background1" w:themeShade="80"/>
                <w:sz w:val="20"/>
                <w:szCs w:val="20"/>
              </w:rPr>
              <w:t>,</w:t>
            </w:r>
            <w:r w:rsidRPr="00454107">
              <w:rPr>
                <w:rFonts w:ascii="Calibri" w:hAnsi="Calibri" w:cs="Calibri"/>
                <w:color w:val="808080" w:themeColor="background1" w:themeShade="80"/>
                <w:sz w:val="20"/>
                <w:szCs w:val="20"/>
              </w:rPr>
              <w:t xml:space="preserve"> at den påtænkte beslutning gennemføres, herunder overvejelser om kriterier for vurdering af medarbejdere og dato for udlevering af partshøringer, relevante orienteringer, plan for varsling, varslingsmodel m.m.</w:t>
            </w:r>
          </w:p>
          <w:p w14:paraId="4F3FB6E4" w14:textId="60F61B74" w:rsidR="009B44D9" w:rsidRDefault="009B44D9" w:rsidP="00454107">
            <w:pPr>
              <w:ind w:left="0"/>
              <w:rPr>
                <w:rFonts w:ascii="Calibri" w:hAnsi="Calibri" w:cs="Calibri"/>
                <w:color w:val="808080" w:themeColor="background1" w:themeShade="80"/>
                <w:sz w:val="20"/>
                <w:szCs w:val="20"/>
              </w:rPr>
            </w:pPr>
          </w:p>
          <w:p w14:paraId="7A710940" w14:textId="3FD05AB8" w:rsidR="00DA0535" w:rsidRPr="00CF06E4" w:rsidRDefault="009B44D9" w:rsidP="009B44D9">
            <w:pPr>
              <w:ind w:left="0"/>
              <w:rPr>
                <w:rFonts w:ascii="Calibri" w:hAnsi="Calibri" w:cs="Calibri"/>
                <w:i/>
                <w:color w:val="808080" w:themeColor="background1" w:themeShade="80"/>
              </w:rPr>
            </w:pPr>
            <w:r>
              <w:rPr>
                <w:rFonts w:ascii="Calibri" w:hAnsi="Calibri" w:cs="Calibri"/>
                <w:i/>
                <w:color w:val="808080" w:themeColor="background1" w:themeShade="80"/>
              </w:rPr>
              <w:t xml:space="preserve">Materialer tilpasses på baggrund af </w:t>
            </w:r>
            <w:r w:rsidR="00D3069C">
              <w:rPr>
                <w:rFonts w:ascii="Calibri" w:hAnsi="Calibri" w:cs="Calibri"/>
                <w:i/>
                <w:color w:val="808080" w:themeColor="background1" w:themeShade="80"/>
              </w:rPr>
              <w:t>drøftelsen</w:t>
            </w:r>
            <w:r>
              <w:rPr>
                <w:rFonts w:ascii="Calibri" w:hAnsi="Calibri" w:cs="Calibri"/>
                <w:i/>
                <w:color w:val="808080" w:themeColor="background1" w:themeShade="80"/>
              </w:rPr>
              <w:t xml:space="preserve"> i samarbejdsudvalget.</w:t>
            </w:r>
          </w:p>
          <w:p w14:paraId="467CA145" w14:textId="4F7CA434" w:rsidR="00454107" w:rsidRPr="008820F0" w:rsidRDefault="00454107" w:rsidP="00454107">
            <w:pPr>
              <w:ind w:left="0"/>
              <w:rPr>
                <w:rFonts w:ascii="Calibri" w:hAnsi="Calibri" w:cs="Calibri"/>
                <w:color w:val="808080" w:themeColor="background1" w:themeShade="80"/>
                <w:sz w:val="20"/>
                <w:szCs w:val="20"/>
              </w:rPr>
            </w:pPr>
          </w:p>
        </w:tc>
      </w:tr>
      <w:tr w:rsidR="004A107B" w:rsidRPr="00A86437" w14:paraId="5F271660" w14:textId="77777777" w:rsidTr="00324571">
        <w:trPr>
          <w:trHeight w:val="491"/>
        </w:trPr>
        <w:tc>
          <w:tcPr>
            <w:tcW w:w="349" w:type="pct"/>
            <w:shd w:val="clear" w:color="auto" w:fill="auto"/>
          </w:tcPr>
          <w:p w14:paraId="629C76F0" w14:textId="79868840" w:rsidR="004A107B" w:rsidRPr="0049165C" w:rsidRDefault="004A107B" w:rsidP="004A107B">
            <w:pPr>
              <w:ind w:left="0"/>
              <w:rPr>
                <w:rFonts w:ascii="Calibri" w:hAnsi="Calibri" w:cs="Calibri"/>
                <w:i/>
                <w:color w:val="808080" w:themeColor="background1" w:themeShade="80"/>
              </w:rPr>
            </w:pPr>
            <w:r w:rsidRPr="0049165C">
              <w:rPr>
                <w:rFonts w:ascii="Calibri" w:hAnsi="Calibri" w:cs="Calibri"/>
                <w:i/>
                <w:color w:val="808080" w:themeColor="background1" w:themeShade="80"/>
              </w:rPr>
              <w:lastRenderedPageBreak/>
              <w:t>Dato/ evt. tidspunkt</w:t>
            </w:r>
          </w:p>
        </w:tc>
        <w:tc>
          <w:tcPr>
            <w:tcW w:w="930" w:type="pct"/>
            <w:shd w:val="clear" w:color="auto" w:fill="auto"/>
          </w:tcPr>
          <w:p w14:paraId="278BB89F" w14:textId="3925FF74" w:rsidR="004A107B" w:rsidRPr="00D6553F" w:rsidRDefault="004A107B" w:rsidP="004A107B">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Ved masseafskedigelser</w:t>
            </w:r>
          </w:p>
        </w:tc>
        <w:tc>
          <w:tcPr>
            <w:tcW w:w="3721" w:type="pct"/>
            <w:shd w:val="clear" w:color="auto" w:fill="auto"/>
          </w:tcPr>
          <w:p w14:paraId="01C5D6E4" w14:textId="77777777" w:rsidR="004A107B" w:rsidRDefault="004A107B" w:rsidP="004A107B">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Ved masseafskedigelser indledes første forhandling med TR og 1. meddelelse til det regionale beskæftigelsesråd sendes (genpart af orientering til TR).</w:t>
            </w:r>
          </w:p>
          <w:p w14:paraId="1DD1A2D3" w14:textId="77777777" w:rsidR="004A107B" w:rsidRDefault="004A107B" w:rsidP="004A107B">
            <w:pPr>
              <w:ind w:left="0"/>
              <w:rPr>
                <w:rFonts w:ascii="Calibri" w:hAnsi="Calibri" w:cs="Calibri"/>
                <w:color w:val="808080" w:themeColor="background1" w:themeShade="80"/>
                <w:sz w:val="20"/>
                <w:szCs w:val="20"/>
              </w:rPr>
            </w:pPr>
          </w:p>
          <w:p w14:paraId="0E6042C3" w14:textId="77777777" w:rsidR="004A107B" w:rsidRPr="00A443E6" w:rsidRDefault="004A107B" w:rsidP="004A107B">
            <w:pPr>
              <w:ind w:left="0"/>
              <w:rPr>
                <w:rFonts w:ascii="Calibri" w:hAnsi="Calibri" w:cs="Calibri"/>
                <w:color w:val="808080" w:themeColor="background1" w:themeShade="80"/>
                <w:sz w:val="20"/>
                <w:szCs w:val="20"/>
              </w:rPr>
            </w:pPr>
            <w:r w:rsidRPr="00A443E6">
              <w:rPr>
                <w:rFonts w:ascii="Calibri" w:hAnsi="Calibri" w:cs="Calibri"/>
                <w:color w:val="808080" w:themeColor="background1" w:themeShade="80"/>
                <w:sz w:val="20"/>
                <w:szCs w:val="20"/>
              </w:rPr>
              <w:t xml:space="preserve">TR </w:t>
            </w:r>
            <w:r>
              <w:rPr>
                <w:rFonts w:ascii="Calibri" w:hAnsi="Calibri" w:cs="Calibri"/>
                <w:color w:val="808080" w:themeColor="background1" w:themeShade="80"/>
                <w:sz w:val="20"/>
                <w:szCs w:val="20"/>
              </w:rPr>
              <w:t xml:space="preserve">indkaldes til forhandling. TR </w:t>
            </w:r>
            <w:r w:rsidRPr="00A443E6">
              <w:rPr>
                <w:rFonts w:ascii="Calibri" w:hAnsi="Calibri" w:cs="Calibri"/>
                <w:color w:val="808080" w:themeColor="background1" w:themeShade="80"/>
                <w:sz w:val="20"/>
                <w:szCs w:val="20"/>
              </w:rPr>
              <w:t>præsenteres for personaletilpasning</w:t>
            </w:r>
            <w:r>
              <w:rPr>
                <w:rFonts w:ascii="Calibri" w:hAnsi="Calibri" w:cs="Calibri"/>
                <w:color w:val="808080" w:themeColor="background1" w:themeShade="80"/>
                <w:sz w:val="20"/>
                <w:szCs w:val="20"/>
              </w:rPr>
              <w:t>en</w:t>
            </w:r>
            <w:r w:rsidRPr="00A443E6">
              <w:rPr>
                <w:rFonts w:ascii="Calibri" w:hAnsi="Calibri" w:cs="Calibri"/>
                <w:color w:val="808080" w:themeColor="background1" w:themeShade="80"/>
                <w:sz w:val="20"/>
                <w:szCs w:val="20"/>
              </w:rPr>
              <w:t xml:space="preserve"> jf. </w:t>
            </w:r>
            <w:r>
              <w:rPr>
                <w:rFonts w:ascii="Calibri" w:hAnsi="Calibri" w:cs="Calibri"/>
                <w:color w:val="808080" w:themeColor="background1" w:themeShade="80"/>
                <w:sz w:val="20"/>
                <w:szCs w:val="20"/>
              </w:rPr>
              <w:t>masseafskedigelseslovens</w:t>
            </w:r>
            <w:r w:rsidRPr="00A443E6">
              <w:rPr>
                <w:rFonts w:ascii="Calibri" w:hAnsi="Calibri" w:cs="Calibri"/>
                <w:color w:val="808080" w:themeColor="background1" w:themeShade="80"/>
                <w:sz w:val="20"/>
                <w:szCs w:val="20"/>
              </w:rPr>
              <w:t xml:space="preserve"> § 5</w:t>
            </w:r>
            <w:r>
              <w:rPr>
                <w:rFonts w:ascii="Calibri" w:hAnsi="Calibri" w:cs="Calibri"/>
                <w:color w:val="808080" w:themeColor="background1" w:themeShade="80"/>
                <w:sz w:val="20"/>
                <w:szCs w:val="20"/>
              </w:rPr>
              <w:t xml:space="preserve">. HR og TR taler om typer af reaktioner på baggrund af personaletilpasningen. </w:t>
            </w:r>
          </w:p>
          <w:p w14:paraId="1DEDEF9C" w14:textId="77777777" w:rsidR="004A107B" w:rsidRDefault="004A107B" w:rsidP="004A107B">
            <w:pPr>
              <w:ind w:left="0"/>
              <w:rPr>
                <w:rFonts w:ascii="Calibri" w:hAnsi="Calibri" w:cs="Calibri"/>
                <w:b/>
                <w:color w:val="808080" w:themeColor="background1" w:themeShade="80"/>
                <w:sz w:val="20"/>
                <w:szCs w:val="20"/>
              </w:rPr>
            </w:pPr>
          </w:p>
          <w:p w14:paraId="4C0DF310" w14:textId="77777777" w:rsidR="004A107B" w:rsidRDefault="004A107B" w:rsidP="004A107B">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Skriftlig meddelelse sendes forud for mødet: HR indkalder TR til forhandling og sender en skriftlig meddelelse om oplysninger jf. masseafskedigelseslovens § 6, stk. 2. </w:t>
            </w:r>
          </w:p>
          <w:p w14:paraId="363660A9" w14:textId="77777777" w:rsidR="004A107B" w:rsidRPr="00454107" w:rsidRDefault="004A107B" w:rsidP="004A107B">
            <w:pPr>
              <w:ind w:left="0"/>
              <w:rPr>
                <w:rFonts w:ascii="Calibri" w:hAnsi="Calibri" w:cs="Calibri"/>
                <w:color w:val="808080" w:themeColor="background1" w:themeShade="80"/>
                <w:sz w:val="20"/>
                <w:szCs w:val="20"/>
              </w:rPr>
            </w:pPr>
          </w:p>
        </w:tc>
      </w:tr>
      <w:tr w:rsidR="004A107B" w:rsidRPr="00A86437" w14:paraId="6E197D59" w14:textId="77777777" w:rsidTr="00324571">
        <w:trPr>
          <w:trHeight w:val="491"/>
        </w:trPr>
        <w:tc>
          <w:tcPr>
            <w:tcW w:w="349" w:type="pct"/>
            <w:shd w:val="clear" w:color="auto" w:fill="auto"/>
          </w:tcPr>
          <w:p w14:paraId="608D3B53" w14:textId="7C5DACF9" w:rsidR="004A107B" w:rsidRPr="0049165C" w:rsidRDefault="004A107B" w:rsidP="004A107B">
            <w:pPr>
              <w:ind w:left="0"/>
              <w:rPr>
                <w:rFonts w:ascii="Calibri" w:hAnsi="Calibri" w:cs="Calibri"/>
                <w:i/>
                <w:color w:val="808080" w:themeColor="background1" w:themeShade="80"/>
              </w:rPr>
            </w:pPr>
            <w:r w:rsidRPr="004638D2">
              <w:rPr>
                <w:rFonts w:ascii="Calibri" w:hAnsi="Calibri" w:cs="Calibri"/>
                <w:i/>
                <w:color w:val="808080" w:themeColor="background1" w:themeShade="80"/>
              </w:rPr>
              <w:t>Dato/ evt. tidspunkt</w:t>
            </w:r>
          </w:p>
        </w:tc>
        <w:tc>
          <w:tcPr>
            <w:tcW w:w="930" w:type="pct"/>
            <w:shd w:val="clear" w:color="auto" w:fill="auto"/>
          </w:tcPr>
          <w:p w14:paraId="2529BB04" w14:textId="30C1D401" w:rsidR="004A107B" w:rsidRDefault="004A107B" w:rsidP="004A107B">
            <w:pPr>
              <w:ind w:left="0"/>
              <w:rPr>
                <w:rFonts w:ascii="Calibri" w:hAnsi="Calibri" w:cs="Calibri"/>
                <w:b/>
                <w:color w:val="808080" w:themeColor="background1" w:themeShade="80"/>
                <w:sz w:val="20"/>
                <w:szCs w:val="20"/>
              </w:rPr>
            </w:pPr>
            <w:r w:rsidRPr="004638D2">
              <w:rPr>
                <w:rFonts w:ascii="Calibri" w:hAnsi="Calibri" w:cs="Calibri"/>
                <w:b/>
                <w:color w:val="808080" w:themeColor="background1" w:themeShade="80"/>
                <w:sz w:val="20"/>
                <w:szCs w:val="20"/>
              </w:rPr>
              <w:t>Ved masseafskedigelser</w:t>
            </w:r>
          </w:p>
        </w:tc>
        <w:tc>
          <w:tcPr>
            <w:tcW w:w="3721" w:type="pct"/>
            <w:shd w:val="clear" w:color="auto" w:fill="auto"/>
          </w:tcPr>
          <w:p w14:paraId="16EEF478" w14:textId="77777777" w:rsidR="004A107B" w:rsidRDefault="004A107B" w:rsidP="004A107B">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Forhandling med arbejdspladsens tillidsrepræsentanter gennemføres. </w:t>
            </w:r>
          </w:p>
          <w:p w14:paraId="68256BB8" w14:textId="77777777" w:rsidR="004A107B" w:rsidRDefault="004A107B" w:rsidP="004A107B">
            <w:pPr>
              <w:ind w:left="0"/>
              <w:rPr>
                <w:rFonts w:ascii="Calibri" w:hAnsi="Calibri" w:cs="Calibri"/>
                <w:color w:val="808080" w:themeColor="background1" w:themeShade="80"/>
                <w:sz w:val="20"/>
                <w:szCs w:val="20"/>
              </w:rPr>
            </w:pPr>
          </w:p>
          <w:p w14:paraId="7EA260A9" w14:textId="0FA414A6" w:rsidR="004A107B" w:rsidRPr="001D6843" w:rsidRDefault="004A107B" w:rsidP="004A107B">
            <w:pPr>
              <w:ind w:left="0"/>
              <w:rPr>
                <w:rFonts w:ascii="Calibri" w:hAnsi="Calibri" w:cs="Calibri"/>
                <w:color w:val="808080" w:themeColor="background1" w:themeShade="80"/>
                <w:sz w:val="20"/>
                <w:szCs w:val="20"/>
              </w:rPr>
            </w:pPr>
            <w:r w:rsidRPr="001D6843">
              <w:rPr>
                <w:rFonts w:ascii="Calibri" w:hAnsi="Calibri" w:cs="Calibri"/>
                <w:color w:val="808080" w:themeColor="background1" w:themeShade="80"/>
                <w:sz w:val="20"/>
                <w:szCs w:val="20"/>
              </w:rPr>
              <w:t>Der skal udarbejdes referat fra forhandlingerne, som skal sendes til Beskæftigelsesrådet</w:t>
            </w:r>
            <w:r>
              <w:rPr>
                <w:rFonts w:ascii="Calibri" w:hAnsi="Calibri" w:cs="Calibri"/>
                <w:color w:val="808080" w:themeColor="background1" w:themeShade="80"/>
                <w:sz w:val="20"/>
                <w:szCs w:val="20"/>
              </w:rPr>
              <w:t xml:space="preserve"> (2. brev)</w:t>
            </w:r>
            <w:r w:rsidRPr="001D6843">
              <w:rPr>
                <w:rFonts w:ascii="Calibri" w:hAnsi="Calibri" w:cs="Calibri"/>
                <w:color w:val="808080" w:themeColor="background1" w:themeShade="80"/>
                <w:sz w:val="20"/>
                <w:szCs w:val="20"/>
              </w:rPr>
              <w:t>.</w:t>
            </w:r>
          </w:p>
          <w:p w14:paraId="4CF85674" w14:textId="77777777" w:rsidR="004A107B" w:rsidRPr="008820F0" w:rsidRDefault="004A107B" w:rsidP="004A107B">
            <w:pPr>
              <w:ind w:left="0"/>
              <w:rPr>
                <w:rFonts w:ascii="Calibri" w:hAnsi="Calibri" w:cs="Calibri"/>
                <w:color w:val="808080" w:themeColor="background1" w:themeShade="80"/>
                <w:sz w:val="20"/>
                <w:szCs w:val="20"/>
              </w:rPr>
            </w:pPr>
          </w:p>
        </w:tc>
      </w:tr>
      <w:tr w:rsidR="004A107B" w:rsidRPr="00A86437" w14:paraId="011C5CC2" w14:textId="4FB6A76D" w:rsidTr="00324571">
        <w:trPr>
          <w:trHeight w:val="491"/>
        </w:trPr>
        <w:tc>
          <w:tcPr>
            <w:tcW w:w="349" w:type="pct"/>
            <w:shd w:val="clear" w:color="auto" w:fill="auto"/>
          </w:tcPr>
          <w:p w14:paraId="6F4DA160" w14:textId="13B53BAB" w:rsidR="004A107B" w:rsidRPr="0049165C" w:rsidRDefault="004A107B" w:rsidP="004A107B">
            <w:pPr>
              <w:ind w:left="0"/>
              <w:rPr>
                <w:rFonts w:ascii="Calibri" w:hAnsi="Calibri" w:cs="Calibri"/>
                <w:i/>
                <w:color w:val="808080" w:themeColor="background1" w:themeShade="80"/>
                <w:sz w:val="20"/>
                <w:szCs w:val="20"/>
              </w:rPr>
            </w:pPr>
            <w:r w:rsidRPr="0049165C">
              <w:rPr>
                <w:rFonts w:ascii="Calibri" w:hAnsi="Calibri" w:cs="Calibri"/>
                <w:i/>
                <w:color w:val="808080" w:themeColor="background1" w:themeShade="80"/>
              </w:rPr>
              <w:t>Dato/ evt. tidspunkt</w:t>
            </w:r>
          </w:p>
        </w:tc>
        <w:tc>
          <w:tcPr>
            <w:tcW w:w="930" w:type="pct"/>
            <w:shd w:val="clear" w:color="auto" w:fill="auto"/>
          </w:tcPr>
          <w:p w14:paraId="1034C183" w14:textId="77B15FF0" w:rsidR="004A107B" w:rsidRPr="001E56F5" w:rsidRDefault="004A107B" w:rsidP="004A107B">
            <w:pPr>
              <w:ind w:left="0"/>
              <w:rPr>
                <w:rFonts w:ascii="Calibri" w:hAnsi="Calibri" w:cs="Calibri"/>
                <w:color w:val="808080" w:themeColor="background1" w:themeShade="80"/>
                <w:sz w:val="20"/>
                <w:szCs w:val="20"/>
              </w:rPr>
            </w:pPr>
            <w:r>
              <w:rPr>
                <w:rFonts w:ascii="Calibri" w:hAnsi="Calibri" w:cs="Calibri"/>
                <w:b/>
                <w:color w:val="808080" w:themeColor="background1" w:themeShade="80"/>
                <w:sz w:val="20"/>
                <w:szCs w:val="20"/>
              </w:rPr>
              <w:t>Møde for ledere på alle niveauer om udmelding</w:t>
            </w:r>
          </w:p>
        </w:tc>
        <w:tc>
          <w:tcPr>
            <w:tcW w:w="3721" w:type="pct"/>
            <w:shd w:val="clear" w:color="auto" w:fill="auto"/>
          </w:tcPr>
          <w:p w14:paraId="6D2A1AE0" w14:textId="08A29D08" w:rsidR="004A107B" w:rsidRDefault="004A107B" w:rsidP="004A107B">
            <w:pPr>
              <w:ind w:left="0"/>
              <w:rPr>
                <w:rFonts w:ascii="Calibri" w:hAnsi="Calibri" w:cs="Calibri"/>
                <w:color w:val="808080" w:themeColor="background1" w:themeShade="80"/>
                <w:sz w:val="20"/>
                <w:szCs w:val="20"/>
              </w:rPr>
            </w:pPr>
            <w:r w:rsidRPr="008820F0">
              <w:rPr>
                <w:rFonts w:ascii="Calibri" w:hAnsi="Calibri" w:cs="Calibri"/>
                <w:color w:val="808080" w:themeColor="background1" w:themeShade="80"/>
                <w:sz w:val="20"/>
                <w:szCs w:val="20"/>
              </w:rPr>
              <w:t xml:space="preserve">Ledelsen </w:t>
            </w:r>
            <w:r>
              <w:rPr>
                <w:rFonts w:ascii="Calibri" w:hAnsi="Calibri" w:cs="Calibri"/>
                <w:color w:val="808080" w:themeColor="background1" w:themeShade="80"/>
                <w:sz w:val="20"/>
                <w:szCs w:val="20"/>
              </w:rPr>
              <w:t xml:space="preserve">orienterer om beslutningen og samler op på drøftelse med samarbejdsudvalget. </w:t>
            </w:r>
            <w:r w:rsidR="00127313">
              <w:rPr>
                <w:rFonts w:ascii="Calibri" w:hAnsi="Calibri" w:cs="Calibri"/>
                <w:color w:val="808080" w:themeColor="background1" w:themeShade="80"/>
                <w:sz w:val="20"/>
                <w:szCs w:val="20"/>
              </w:rPr>
              <w:t>Hvis en personaletilpasning forsat er aktuel, går l</w:t>
            </w:r>
            <w:r>
              <w:rPr>
                <w:rFonts w:ascii="Calibri" w:hAnsi="Calibri" w:cs="Calibri"/>
                <w:color w:val="808080" w:themeColor="background1" w:themeShade="80"/>
                <w:sz w:val="20"/>
                <w:szCs w:val="20"/>
              </w:rPr>
              <w:t>edelsen herefter i dialog med lederne omkring kriterier for udvælgelse af medarbejdere til afskedigelse og den kommende udmelding og proces for afskedigelser.</w:t>
            </w:r>
          </w:p>
          <w:p w14:paraId="4367D327" w14:textId="37A97AF1" w:rsidR="004A107B" w:rsidRPr="008820F0" w:rsidRDefault="004A107B" w:rsidP="004A107B">
            <w:pPr>
              <w:ind w:left="0"/>
              <w:rPr>
                <w:rFonts w:ascii="Calibri" w:hAnsi="Calibri" w:cs="Calibri"/>
                <w:color w:val="808080" w:themeColor="background1" w:themeShade="80"/>
                <w:sz w:val="20"/>
                <w:szCs w:val="20"/>
              </w:rPr>
            </w:pPr>
          </w:p>
        </w:tc>
      </w:tr>
      <w:tr w:rsidR="004A107B" w:rsidRPr="00A86437" w14:paraId="596B8AE6" w14:textId="77777777" w:rsidTr="00324571">
        <w:trPr>
          <w:trHeight w:val="491"/>
        </w:trPr>
        <w:tc>
          <w:tcPr>
            <w:tcW w:w="349" w:type="pct"/>
            <w:shd w:val="clear" w:color="auto" w:fill="auto"/>
          </w:tcPr>
          <w:p w14:paraId="7C10414A" w14:textId="71B26AF8" w:rsidR="004A107B" w:rsidRPr="0049165C" w:rsidRDefault="004A107B" w:rsidP="004A107B">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930" w:type="pct"/>
            <w:shd w:val="clear" w:color="auto" w:fill="auto"/>
          </w:tcPr>
          <w:p w14:paraId="16A59CC9" w14:textId="60FC958F" w:rsidR="004A107B" w:rsidRDefault="004A107B" w:rsidP="004A107B">
            <w:pPr>
              <w:ind w:left="0"/>
              <w:rPr>
                <w:rFonts w:ascii="Calibri" w:hAnsi="Calibri" w:cs="Calibri"/>
                <w:color w:val="808080" w:themeColor="background1" w:themeShade="80"/>
                <w:sz w:val="20"/>
                <w:szCs w:val="20"/>
              </w:rPr>
            </w:pPr>
            <w:r>
              <w:rPr>
                <w:rFonts w:ascii="Calibri" w:hAnsi="Calibri" w:cs="Calibri"/>
                <w:b/>
                <w:color w:val="808080" w:themeColor="background1" w:themeShade="80"/>
                <w:sz w:val="20"/>
                <w:szCs w:val="20"/>
              </w:rPr>
              <w:t>Skriftlig orientering og evt. husmøde</w:t>
            </w:r>
          </w:p>
        </w:tc>
        <w:tc>
          <w:tcPr>
            <w:tcW w:w="3721" w:type="pct"/>
            <w:shd w:val="clear" w:color="auto" w:fill="auto"/>
          </w:tcPr>
          <w:p w14:paraId="02021BBA" w14:textId="77777777" w:rsidR="004A107B" w:rsidRDefault="004A107B" w:rsidP="004A107B">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Ledelsen informerer medarbejderne skriftligt om personaletilpasningen og den videre proces. Orienteringen kan følges op med information på intranettet.</w:t>
            </w:r>
          </w:p>
          <w:p w14:paraId="25EE5276" w14:textId="77777777" w:rsidR="004A107B" w:rsidRDefault="004A107B" w:rsidP="004A107B">
            <w:pPr>
              <w:ind w:left="0"/>
              <w:rPr>
                <w:rFonts w:ascii="Calibri" w:hAnsi="Calibri" w:cs="Calibri"/>
                <w:color w:val="808080" w:themeColor="background1" w:themeShade="80"/>
                <w:sz w:val="20"/>
                <w:szCs w:val="20"/>
              </w:rPr>
            </w:pPr>
          </w:p>
          <w:p w14:paraId="78A3B245" w14:textId="05C3D3F6" w:rsidR="004A107B" w:rsidRPr="0012600C" w:rsidRDefault="004A107B" w:rsidP="004A107B">
            <w:pPr>
              <w:ind w:left="0"/>
              <w:rPr>
                <w:rFonts w:ascii="Calibri" w:hAnsi="Calibri" w:cs="Calibri"/>
                <w:i/>
                <w:color w:val="808080" w:themeColor="background1" w:themeShade="80"/>
                <w:szCs w:val="20"/>
              </w:rPr>
            </w:pPr>
            <w:r w:rsidRPr="0012600C">
              <w:rPr>
                <w:rFonts w:ascii="Calibri" w:hAnsi="Calibri" w:cs="Calibri"/>
                <w:i/>
                <w:color w:val="808080" w:themeColor="background1" w:themeShade="80"/>
                <w:szCs w:val="20"/>
              </w:rPr>
              <w:t>Bemærk, at det sikres, at barslende, langtidssygemeldte og medarbejdere på ferie, orlov eller blot ude af huset mv. orienteres.</w:t>
            </w:r>
          </w:p>
          <w:p w14:paraId="46C28C27" w14:textId="3F638CE6" w:rsidR="004A107B" w:rsidRDefault="004A107B" w:rsidP="004A107B">
            <w:pPr>
              <w:ind w:left="0"/>
              <w:rPr>
                <w:rFonts w:ascii="Calibri" w:hAnsi="Calibri" w:cs="Calibri"/>
                <w:color w:val="808080" w:themeColor="background1" w:themeShade="80"/>
                <w:sz w:val="20"/>
                <w:szCs w:val="20"/>
              </w:rPr>
            </w:pPr>
          </w:p>
        </w:tc>
      </w:tr>
      <w:tr w:rsidR="004A107B" w:rsidRPr="00A86437" w14:paraId="09485185" w14:textId="77777777" w:rsidTr="00324571">
        <w:trPr>
          <w:trHeight w:val="491"/>
        </w:trPr>
        <w:tc>
          <w:tcPr>
            <w:tcW w:w="349" w:type="pct"/>
            <w:shd w:val="clear" w:color="auto" w:fill="auto"/>
          </w:tcPr>
          <w:p w14:paraId="59EECFC7" w14:textId="32BD2620" w:rsidR="004A107B" w:rsidRPr="0049165C" w:rsidRDefault="004A107B" w:rsidP="004A107B">
            <w:pPr>
              <w:ind w:left="0"/>
              <w:rPr>
                <w:rFonts w:ascii="Calibri" w:hAnsi="Calibri" w:cs="Calibri"/>
                <w:i/>
                <w:color w:val="808080" w:themeColor="background1" w:themeShade="80"/>
              </w:rPr>
            </w:pPr>
            <w:r w:rsidRPr="008E3954">
              <w:rPr>
                <w:rFonts w:ascii="Calibri" w:hAnsi="Calibri" w:cs="Calibri"/>
                <w:i/>
                <w:color w:val="808080" w:themeColor="background1" w:themeShade="80"/>
              </w:rPr>
              <w:t>Dato/ evt. tidspunkt</w:t>
            </w:r>
          </w:p>
        </w:tc>
        <w:tc>
          <w:tcPr>
            <w:tcW w:w="930" w:type="pct"/>
            <w:shd w:val="clear" w:color="auto" w:fill="auto"/>
          </w:tcPr>
          <w:p w14:paraId="39A5F46A" w14:textId="1D6C66A7" w:rsidR="004A107B" w:rsidRDefault="004A107B" w:rsidP="004A107B">
            <w:pPr>
              <w:ind w:left="0"/>
              <w:rPr>
                <w:rFonts w:ascii="Calibri" w:hAnsi="Calibri" w:cs="Calibri"/>
                <w:b/>
                <w:color w:val="808080" w:themeColor="background1" w:themeShade="80"/>
                <w:sz w:val="20"/>
                <w:szCs w:val="20"/>
              </w:rPr>
            </w:pPr>
            <w:r w:rsidRPr="008E3954">
              <w:rPr>
                <w:rFonts w:ascii="Calibri" w:hAnsi="Calibri" w:cs="Calibri"/>
                <w:b/>
                <w:color w:val="808080" w:themeColor="background1" w:themeShade="80"/>
                <w:sz w:val="20"/>
                <w:szCs w:val="20"/>
              </w:rPr>
              <w:t xml:space="preserve">Pressemeddelelse </w:t>
            </w:r>
          </w:p>
        </w:tc>
        <w:tc>
          <w:tcPr>
            <w:tcW w:w="3721" w:type="pct"/>
            <w:shd w:val="clear" w:color="auto" w:fill="auto"/>
          </w:tcPr>
          <w:p w14:paraId="3107A18E" w14:textId="77777777" w:rsidR="004A107B" w:rsidRPr="008E3954" w:rsidRDefault="004A107B" w:rsidP="004A107B">
            <w:pPr>
              <w:ind w:left="0"/>
              <w:rPr>
                <w:rFonts w:ascii="Calibri" w:hAnsi="Calibri" w:cs="Calibri"/>
                <w:color w:val="808080" w:themeColor="background1" w:themeShade="80"/>
                <w:sz w:val="20"/>
                <w:szCs w:val="20"/>
              </w:rPr>
            </w:pPr>
            <w:r w:rsidRPr="008E3954">
              <w:rPr>
                <w:rFonts w:ascii="Calibri" w:hAnsi="Calibri" w:cs="Calibri"/>
                <w:color w:val="808080" w:themeColor="background1" w:themeShade="80"/>
                <w:sz w:val="20"/>
                <w:szCs w:val="20"/>
              </w:rPr>
              <w:t>Såfremt det er relevant</w:t>
            </w:r>
            <w:r>
              <w:rPr>
                <w:rFonts w:ascii="Calibri" w:hAnsi="Calibri" w:cs="Calibri"/>
                <w:color w:val="808080" w:themeColor="background1" w:themeShade="80"/>
                <w:sz w:val="20"/>
                <w:szCs w:val="20"/>
              </w:rPr>
              <w:t>,</w:t>
            </w:r>
            <w:r w:rsidRPr="008E3954">
              <w:rPr>
                <w:rFonts w:ascii="Calibri" w:hAnsi="Calibri" w:cs="Calibri"/>
                <w:color w:val="808080" w:themeColor="background1" w:themeShade="80"/>
                <w:sz w:val="20"/>
                <w:szCs w:val="20"/>
              </w:rPr>
              <w:t xml:space="preserve"> udsender ledelsessekretariatet en pressemeddelelse om arbejdspladsens ændrede forhold og eventuelle konsekvenser.</w:t>
            </w:r>
          </w:p>
          <w:p w14:paraId="2E9E484C" w14:textId="77777777" w:rsidR="004A107B" w:rsidRDefault="004A107B" w:rsidP="004A107B">
            <w:pPr>
              <w:ind w:left="0"/>
              <w:rPr>
                <w:rFonts w:ascii="Calibri" w:hAnsi="Calibri" w:cs="Calibri"/>
                <w:color w:val="808080" w:themeColor="background1" w:themeShade="80"/>
                <w:sz w:val="20"/>
                <w:szCs w:val="20"/>
              </w:rPr>
            </w:pPr>
          </w:p>
        </w:tc>
      </w:tr>
      <w:tr w:rsidR="004A107B" w:rsidRPr="00A86437" w14:paraId="21209FD6" w14:textId="77777777" w:rsidTr="00324571">
        <w:trPr>
          <w:trHeight w:val="491"/>
        </w:trPr>
        <w:tc>
          <w:tcPr>
            <w:tcW w:w="349" w:type="pct"/>
            <w:shd w:val="clear" w:color="auto" w:fill="auto"/>
          </w:tcPr>
          <w:p w14:paraId="5DB99152" w14:textId="2162C1DD" w:rsidR="004A107B" w:rsidRPr="008E3954" w:rsidRDefault="004A107B" w:rsidP="004A107B">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930" w:type="pct"/>
            <w:shd w:val="clear" w:color="auto" w:fill="auto"/>
          </w:tcPr>
          <w:p w14:paraId="3308D50D" w14:textId="64B40D54" w:rsidR="004A107B" w:rsidRPr="008E3954" w:rsidRDefault="004A107B" w:rsidP="004A107B">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Møder i enhederne om afskedigelser</w:t>
            </w:r>
          </w:p>
        </w:tc>
        <w:tc>
          <w:tcPr>
            <w:tcW w:w="3721" w:type="pct"/>
            <w:shd w:val="clear" w:color="auto" w:fill="auto"/>
          </w:tcPr>
          <w:p w14:paraId="409A4DFF" w14:textId="77777777" w:rsidR="004A107B" w:rsidRDefault="004A107B" w:rsidP="004A107B">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Lederne i de enkelte enheder følger op på udmeldingen om påtænkte afskedigelser med deres medarbejdere.</w:t>
            </w:r>
          </w:p>
          <w:p w14:paraId="74E21A87" w14:textId="77777777" w:rsidR="004A107B" w:rsidRPr="008E3954" w:rsidRDefault="004A107B" w:rsidP="004A107B">
            <w:pPr>
              <w:ind w:left="0"/>
              <w:rPr>
                <w:rFonts w:ascii="Calibri" w:hAnsi="Calibri" w:cs="Calibri"/>
                <w:color w:val="808080" w:themeColor="background1" w:themeShade="80"/>
                <w:sz w:val="20"/>
                <w:szCs w:val="20"/>
              </w:rPr>
            </w:pPr>
          </w:p>
        </w:tc>
      </w:tr>
      <w:tr w:rsidR="004A107B" w:rsidRPr="00A86437" w14:paraId="51135BD0" w14:textId="77777777" w:rsidTr="00324571">
        <w:trPr>
          <w:trHeight w:val="491"/>
        </w:trPr>
        <w:tc>
          <w:tcPr>
            <w:tcW w:w="349" w:type="pct"/>
            <w:shd w:val="clear" w:color="auto" w:fill="auto"/>
          </w:tcPr>
          <w:p w14:paraId="0C460C5D" w14:textId="1847B7EA" w:rsidR="004A107B" w:rsidRPr="0049165C" w:rsidRDefault="004A107B" w:rsidP="004A107B">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930" w:type="pct"/>
            <w:shd w:val="clear" w:color="auto" w:fill="auto"/>
          </w:tcPr>
          <w:p w14:paraId="7654F2BF" w14:textId="12674914" w:rsidR="004A107B" w:rsidRDefault="004A107B" w:rsidP="004A107B">
            <w:pPr>
              <w:ind w:left="0"/>
              <w:rPr>
                <w:rFonts w:ascii="Calibri" w:hAnsi="Calibri" w:cs="Calibri"/>
                <w:b/>
                <w:color w:val="808080" w:themeColor="background1" w:themeShade="80"/>
                <w:sz w:val="20"/>
                <w:szCs w:val="20"/>
              </w:rPr>
            </w:pPr>
            <w:proofErr w:type="spellStart"/>
            <w:r>
              <w:rPr>
                <w:rFonts w:ascii="Calibri" w:hAnsi="Calibri" w:cs="Calibri"/>
                <w:b/>
                <w:color w:val="808080" w:themeColor="background1" w:themeShade="80"/>
                <w:sz w:val="20"/>
                <w:szCs w:val="20"/>
              </w:rPr>
              <w:t>Opfølgende</w:t>
            </w:r>
            <w:proofErr w:type="spellEnd"/>
            <w:r>
              <w:rPr>
                <w:rFonts w:ascii="Calibri" w:hAnsi="Calibri" w:cs="Calibri"/>
                <w:b/>
                <w:color w:val="808080" w:themeColor="background1" w:themeShade="80"/>
                <w:sz w:val="20"/>
                <w:szCs w:val="20"/>
              </w:rPr>
              <w:t xml:space="preserve"> møder for ledere på alle niveauer</w:t>
            </w:r>
          </w:p>
        </w:tc>
        <w:tc>
          <w:tcPr>
            <w:tcW w:w="3721" w:type="pct"/>
            <w:shd w:val="clear" w:color="auto" w:fill="auto"/>
          </w:tcPr>
          <w:p w14:paraId="579E0A05" w14:textId="77777777" w:rsidR="004A107B" w:rsidRDefault="004A107B" w:rsidP="004A107B">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Lederne drøfter, hvordan det er gået i deres enheder, herunder reaktioner, spørgsmål m.m. </w:t>
            </w:r>
          </w:p>
          <w:p w14:paraId="64F336C8" w14:textId="77777777" w:rsidR="004A107B" w:rsidRDefault="004A107B" w:rsidP="004A107B">
            <w:pPr>
              <w:ind w:left="0"/>
              <w:rPr>
                <w:rFonts w:ascii="Calibri" w:hAnsi="Calibri" w:cs="Calibri"/>
                <w:color w:val="808080" w:themeColor="background1" w:themeShade="80"/>
                <w:sz w:val="20"/>
                <w:szCs w:val="20"/>
              </w:rPr>
            </w:pPr>
          </w:p>
          <w:p w14:paraId="1A85CB25" w14:textId="77777777" w:rsidR="004A107B" w:rsidRDefault="004A107B" w:rsidP="004A107B">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Ledelse og HR samler op på udmeldingen, præsenterer de opstillede kriterier for vurdering af medarbejdere og gennemgår planen for varsling. </w:t>
            </w:r>
          </w:p>
          <w:p w14:paraId="33F1749C" w14:textId="4E1F1C19" w:rsidR="004A107B" w:rsidRDefault="004A107B" w:rsidP="004A107B">
            <w:pPr>
              <w:ind w:left="0"/>
              <w:rPr>
                <w:rFonts w:ascii="Calibri" w:hAnsi="Calibri" w:cs="Calibri"/>
                <w:color w:val="808080" w:themeColor="background1" w:themeShade="80"/>
                <w:sz w:val="20"/>
                <w:szCs w:val="20"/>
              </w:rPr>
            </w:pPr>
          </w:p>
        </w:tc>
      </w:tr>
      <w:tr w:rsidR="004A107B" w:rsidRPr="00A86437" w14:paraId="52F2C001" w14:textId="77777777" w:rsidTr="00324571">
        <w:trPr>
          <w:trHeight w:val="491"/>
        </w:trPr>
        <w:tc>
          <w:tcPr>
            <w:tcW w:w="349" w:type="pct"/>
            <w:shd w:val="clear" w:color="auto" w:fill="auto"/>
          </w:tcPr>
          <w:p w14:paraId="6FE8EB00" w14:textId="617287C4" w:rsidR="004A107B" w:rsidRPr="0049165C" w:rsidRDefault="004A107B" w:rsidP="004A107B">
            <w:pPr>
              <w:ind w:left="0"/>
              <w:rPr>
                <w:rFonts w:ascii="Calibri" w:hAnsi="Calibri" w:cs="Calibri"/>
                <w:i/>
                <w:color w:val="808080" w:themeColor="background1" w:themeShade="80"/>
              </w:rPr>
            </w:pPr>
            <w:r w:rsidRPr="0049165C">
              <w:rPr>
                <w:rFonts w:ascii="Calibri" w:hAnsi="Calibri" w:cs="Calibri"/>
                <w:i/>
                <w:color w:val="808080" w:themeColor="background1" w:themeShade="80"/>
              </w:rPr>
              <w:lastRenderedPageBreak/>
              <w:t>Dato/ evt. tidspunkt</w:t>
            </w:r>
          </w:p>
        </w:tc>
        <w:tc>
          <w:tcPr>
            <w:tcW w:w="930" w:type="pct"/>
            <w:shd w:val="clear" w:color="auto" w:fill="auto"/>
          </w:tcPr>
          <w:p w14:paraId="558C40C8" w14:textId="1A26F21F" w:rsidR="004A107B" w:rsidRDefault="004A107B" w:rsidP="004A107B">
            <w:pPr>
              <w:ind w:left="0"/>
              <w:rPr>
                <w:rFonts w:ascii="Calibri" w:hAnsi="Calibri" w:cs="Calibri"/>
                <w:color w:val="808080" w:themeColor="background1" w:themeShade="80"/>
                <w:sz w:val="20"/>
                <w:szCs w:val="20"/>
              </w:rPr>
            </w:pPr>
            <w:r>
              <w:rPr>
                <w:rFonts w:ascii="Calibri" w:hAnsi="Calibri" w:cs="Calibri"/>
                <w:b/>
                <w:color w:val="808080" w:themeColor="background1" w:themeShade="80"/>
                <w:sz w:val="20"/>
                <w:szCs w:val="20"/>
              </w:rPr>
              <w:t xml:space="preserve">Periode, hvor lederne vurderer </w:t>
            </w:r>
            <w:r w:rsidRPr="00CF5EC5">
              <w:rPr>
                <w:rFonts w:ascii="Calibri" w:hAnsi="Calibri" w:cs="Calibri"/>
                <w:b/>
                <w:color w:val="808080" w:themeColor="background1" w:themeShade="80"/>
                <w:sz w:val="20"/>
                <w:szCs w:val="20"/>
              </w:rPr>
              <w:t xml:space="preserve">medarbejdere </w:t>
            </w:r>
            <w:proofErr w:type="spellStart"/>
            <w:r w:rsidRPr="00CF5EC5">
              <w:rPr>
                <w:rFonts w:ascii="Calibri" w:hAnsi="Calibri" w:cs="Calibri"/>
                <w:b/>
                <w:color w:val="808080" w:themeColor="background1" w:themeShade="80"/>
                <w:sz w:val="20"/>
                <w:szCs w:val="20"/>
              </w:rPr>
              <w:t>mhp</w:t>
            </w:r>
            <w:proofErr w:type="spellEnd"/>
            <w:r w:rsidRPr="00CF5EC5">
              <w:rPr>
                <w:rFonts w:ascii="Calibri" w:hAnsi="Calibri" w:cs="Calibri"/>
                <w:b/>
                <w:color w:val="808080" w:themeColor="background1" w:themeShade="80"/>
                <w:sz w:val="20"/>
                <w:szCs w:val="20"/>
              </w:rPr>
              <w:t>. indstilling om påtænkt afskedigelse</w:t>
            </w:r>
          </w:p>
        </w:tc>
        <w:tc>
          <w:tcPr>
            <w:tcW w:w="3721" w:type="pct"/>
            <w:shd w:val="clear" w:color="auto" w:fill="auto"/>
          </w:tcPr>
          <w:p w14:paraId="55500866" w14:textId="77777777" w:rsidR="004A107B" w:rsidRPr="008820F0" w:rsidRDefault="004A107B" w:rsidP="004A107B">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De enkelte ledere foretager en konkret, individuel vurdering af alle deres medarbejdere sammenholdt med de besluttede kriterier.</w:t>
            </w:r>
          </w:p>
          <w:p w14:paraId="7A5F0C64" w14:textId="77777777" w:rsidR="004A107B" w:rsidRPr="008820F0" w:rsidRDefault="004A107B" w:rsidP="004A107B">
            <w:pPr>
              <w:ind w:left="0"/>
              <w:rPr>
                <w:rFonts w:ascii="Calibri" w:hAnsi="Calibri" w:cs="Calibri"/>
                <w:color w:val="808080" w:themeColor="background1" w:themeShade="80"/>
                <w:sz w:val="20"/>
                <w:szCs w:val="20"/>
              </w:rPr>
            </w:pPr>
          </w:p>
          <w:p w14:paraId="5301D560" w14:textId="77777777" w:rsidR="004A107B" w:rsidRPr="00E12208" w:rsidRDefault="004A107B" w:rsidP="004A107B">
            <w:pPr>
              <w:ind w:left="0"/>
              <w:rPr>
                <w:rFonts w:ascii="Calibri" w:hAnsi="Calibri" w:cs="Calibri"/>
                <w:i/>
                <w:color w:val="808080" w:themeColor="background1" w:themeShade="80"/>
                <w:szCs w:val="20"/>
              </w:rPr>
            </w:pPr>
            <w:r w:rsidRPr="00E12208">
              <w:rPr>
                <w:rFonts w:ascii="Calibri" w:hAnsi="Calibri" w:cs="Calibri"/>
                <w:i/>
                <w:color w:val="808080" w:themeColor="background1" w:themeShade="80"/>
                <w:szCs w:val="20"/>
              </w:rPr>
              <w:t>Der tages højde for særlig proces ved særligt beskyttede grupper af medarbejdere.</w:t>
            </w:r>
          </w:p>
          <w:p w14:paraId="4B77A0F7" w14:textId="3339FF3F" w:rsidR="00E12208" w:rsidRPr="00AF72B7" w:rsidRDefault="00E12208" w:rsidP="004A107B">
            <w:pPr>
              <w:ind w:left="0"/>
              <w:rPr>
                <w:rFonts w:ascii="Calibri" w:hAnsi="Calibri" w:cs="Calibri"/>
                <w:color w:val="808080" w:themeColor="background1" w:themeShade="80"/>
                <w:sz w:val="20"/>
                <w:szCs w:val="20"/>
              </w:rPr>
            </w:pPr>
          </w:p>
        </w:tc>
      </w:tr>
      <w:tr w:rsidR="004A107B" w:rsidRPr="00A86437" w14:paraId="76C22E35" w14:textId="77777777" w:rsidTr="00324571">
        <w:trPr>
          <w:trHeight w:val="491"/>
        </w:trPr>
        <w:tc>
          <w:tcPr>
            <w:tcW w:w="349" w:type="pct"/>
            <w:shd w:val="clear" w:color="auto" w:fill="auto"/>
          </w:tcPr>
          <w:p w14:paraId="4389B9D1" w14:textId="669476F1" w:rsidR="004A107B" w:rsidRPr="0049165C" w:rsidRDefault="004A107B" w:rsidP="004A107B">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930" w:type="pct"/>
            <w:shd w:val="clear" w:color="auto" w:fill="auto"/>
          </w:tcPr>
          <w:p w14:paraId="15AA55E7" w14:textId="48057898" w:rsidR="004A107B" w:rsidRDefault="004A107B" w:rsidP="004A107B">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Vurderingsmøder for ledere</w:t>
            </w:r>
          </w:p>
        </w:tc>
        <w:tc>
          <w:tcPr>
            <w:tcW w:w="3721" w:type="pct"/>
            <w:shd w:val="clear" w:color="auto" w:fill="auto"/>
          </w:tcPr>
          <w:p w14:paraId="3265409F" w14:textId="20931552" w:rsidR="004A107B" w:rsidRPr="008820F0" w:rsidRDefault="004A107B" w:rsidP="004A107B">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De enkelte ledere kalibrerer deres vurderinger af medarbejderne på tværs af enheder.</w:t>
            </w:r>
          </w:p>
        </w:tc>
      </w:tr>
      <w:tr w:rsidR="004A107B" w:rsidRPr="00A86437" w14:paraId="4F159349" w14:textId="77777777" w:rsidTr="00324571">
        <w:trPr>
          <w:trHeight w:val="491"/>
        </w:trPr>
        <w:tc>
          <w:tcPr>
            <w:tcW w:w="349" w:type="pct"/>
            <w:shd w:val="clear" w:color="auto" w:fill="auto"/>
          </w:tcPr>
          <w:p w14:paraId="0C53E6E7" w14:textId="5A247D0A" w:rsidR="004A107B" w:rsidRPr="0049165C" w:rsidRDefault="004A107B" w:rsidP="004A107B">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930" w:type="pct"/>
            <w:shd w:val="clear" w:color="auto" w:fill="auto"/>
          </w:tcPr>
          <w:p w14:paraId="09CDE41E" w14:textId="44DDBF66" w:rsidR="004A107B" w:rsidRDefault="004A107B" w:rsidP="004A107B">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TR orienteres om at de skal stå til rådighed</w:t>
            </w:r>
          </w:p>
        </w:tc>
        <w:tc>
          <w:tcPr>
            <w:tcW w:w="3721" w:type="pct"/>
            <w:shd w:val="clear" w:color="auto" w:fill="auto"/>
          </w:tcPr>
          <w:p w14:paraId="0A0492EF" w14:textId="77777777" w:rsidR="004A107B" w:rsidRDefault="004A107B" w:rsidP="004A107B">
            <w:pPr>
              <w:ind w:left="0"/>
              <w:rPr>
                <w:rFonts w:ascii="Calibri" w:hAnsi="Calibri" w:cs="Calibri"/>
                <w:color w:val="808080" w:themeColor="background1" w:themeShade="80"/>
                <w:sz w:val="20"/>
                <w:szCs w:val="20"/>
              </w:rPr>
            </w:pPr>
            <w:r w:rsidRPr="008820F0">
              <w:rPr>
                <w:rFonts w:ascii="Calibri" w:hAnsi="Calibri" w:cs="Calibri"/>
                <w:color w:val="808080" w:themeColor="background1" w:themeShade="80"/>
                <w:sz w:val="20"/>
                <w:szCs w:val="20"/>
              </w:rPr>
              <w:t xml:space="preserve">Ledelsen </w:t>
            </w:r>
            <w:r>
              <w:rPr>
                <w:rFonts w:ascii="Calibri" w:hAnsi="Calibri" w:cs="Calibri"/>
                <w:color w:val="808080" w:themeColor="background1" w:themeShade="80"/>
                <w:sz w:val="20"/>
                <w:szCs w:val="20"/>
              </w:rPr>
              <w:t>orienterer tillidsrepræsentanterne</w:t>
            </w:r>
            <w:r w:rsidRPr="008820F0">
              <w:rPr>
                <w:rFonts w:ascii="Calibri" w:hAnsi="Calibri" w:cs="Calibri"/>
                <w:color w:val="808080" w:themeColor="background1" w:themeShade="80"/>
                <w:sz w:val="20"/>
                <w:szCs w:val="20"/>
              </w:rPr>
              <w:t xml:space="preserve"> om, </w:t>
            </w:r>
            <w:r w:rsidRPr="00230152">
              <w:rPr>
                <w:rFonts w:ascii="Calibri" w:hAnsi="Calibri" w:cs="Calibri"/>
                <w:color w:val="808080" w:themeColor="background1" w:themeShade="80"/>
                <w:sz w:val="20"/>
                <w:szCs w:val="20"/>
              </w:rPr>
              <w:t>at der kan være medarbejdere</w:t>
            </w:r>
            <w:r>
              <w:rPr>
                <w:rFonts w:ascii="Calibri" w:hAnsi="Calibri" w:cs="Calibri"/>
                <w:color w:val="808080" w:themeColor="background1" w:themeShade="80"/>
                <w:sz w:val="20"/>
                <w:szCs w:val="20"/>
              </w:rPr>
              <w:t>,</w:t>
            </w:r>
            <w:r w:rsidRPr="00230152">
              <w:rPr>
                <w:rFonts w:ascii="Calibri" w:hAnsi="Calibri" w:cs="Calibri"/>
                <w:color w:val="808080" w:themeColor="background1" w:themeShade="80"/>
                <w:sz w:val="20"/>
                <w:szCs w:val="20"/>
              </w:rPr>
              <w:t xml:space="preserve"> som de repræsenterer</w:t>
            </w:r>
            <w:r>
              <w:rPr>
                <w:rFonts w:ascii="Calibri" w:hAnsi="Calibri" w:cs="Calibri"/>
                <w:color w:val="808080" w:themeColor="background1" w:themeShade="80"/>
                <w:sz w:val="20"/>
                <w:szCs w:val="20"/>
              </w:rPr>
              <w:t>,</w:t>
            </w:r>
            <w:r w:rsidRPr="00230152">
              <w:rPr>
                <w:rFonts w:ascii="Calibri" w:hAnsi="Calibri" w:cs="Calibri"/>
                <w:color w:val="808080" w:themeColor="background1" w:themeShade="80"/>
                <w:sz w:val="20"/>
                <w:szCs w:val="20"/>
              </w:rPr>
              <w:t xml:space="preserve"> som vil blive indkaldt</w:t>
            </w:r>
            <w:r>
              <w:rPr>
                <w:rFonts w:ascii="Calibri" w:hAnsi="Calibri" w:cs="Calibri"/>
                <w:color w:val="808080" w:themeColor="background1" w:themeShade="80"/>
                <w:sz w:val="20"/>
                <w:szCs w:val="20"/>
              </w:rPr>
              <w:t>,</w:t>
            </w:r>
            <w:r w:rsidRPr="00230152">
              <w:rPr>
                <w:rFonts w:ascii="Calibri" w:hAnsi="Calibri" w:cs="Calibri"/>
                <w:color w:val="808080" w:themeColor="background1" w:themeShade="80"/>
                <w:sz w:val="20"/>
                <w:szCs w:val="20"/>
              </w:rPr>
              <w:t xml:space="preserve"> og de derfor skal stå til rådighed, hvis medarbejderen ønsker bistand. </w:t>
            </w:r>
          </w:p>
          <w:p w14:paraId="6C859D5C" w14:textId="77777777" w:rsidR="004A107B" w:rsidRDefault="004A107B" w:rsidP="004A107B">
            <w:pPr>
              <w:ind w:left="0"/>
              <w:rPr>
                <w:rFonts w:ascii="Calibri" w:hAnsi="Calibri" w:cs="Calibri"/>
                <w:color w:val="808080" w:themeColor="background1" w:themeShade="80"/>
                <w:sz w:val="20"/>
                <w:szCs w:val="20"/>
              </w:rPr>
            </w:pPr>
          </w:p>
          <w:p w14:paraId="5CF2B7A6" w14:textId="77777777" w:rsidR="004A107B" w:rsidRDefault="004A107B" w:rsidP="004A107B">
            <w:pPr>
              <w:ind w:left="0"/>
              <w:rPr>
                <w:rFonts w:ascii="Calibri" w:hAnsi="Calibri" w:cs="Calibri"/>
                <w:i/>
                <w:color w:val="808080" w:themeColor="background1" w:themeShade="80"/>
                <w:szCs w:val="20"/>
              </w:rPr>
            </w:pPr>
            <w:r w:rsidRPr="00BF63E2">
              <w:rPr>
                <w:rFonts w:ascii="Calibri" w:hAnsi="Calibri" w:cs="Calibri"/>
                <w:i/>
                <w:color w:val="808080" w:themeColor="background1" w:themeShade="80"/>
                <w:szCs w:val="20"/>
              </w:rPr>
              <w:t>Orientering af tillidsrepræsentanterne skal ske hurtigst muligt</w:t>
            </w:r>
            <w:r>
              <w:rPr>
                <w:rFonts w:ascii="Calibri" w:hAnsi="Calibri" w:cs="Calibri"/>
                <w:i/>
                <w:color w:val="808080" w:themeColor="background1" w:themeShade="80"/>
                <w:szCs w:val="20"/>
              </w:rPr>
              <w:t xml:space="preserve">. </w:t>
            </w:r>
            <w:r w:rsidRPr="00230152">
              <w:rPr>
                <w:rFonts w:ascii="Calibri" w:hAnsi="Calibri" w:cs="Calibri"/>
                <w:i/>
                <w:color w:val="808080" w:themeColor="background1" w:themeShade="80"/>
                <w:szCs w:val="20"/>
              </w:rPr>
              <w:t>Der må ikke g</w:t>
            </w:r>
            <w:r>
              <w:rPr>
                <w:rFonts w:ascii="Calibri" w:hAnsi="Calibri" w:cs="Calibri"/>
                <w:i/>
                <w:color w:val="808080" w:themeColor="background1" w:themeShade="80"/>
                <w:szCs w:val="20"/>
              </w:rPr>
              <w:t>ives navne på dette tidspunkt.</w:t>
            </w:r>
            <w:r w:rsidRPr="00230152">
              <w:rPr>
                <w:rFonts w:ascii="Calibri" w:hAnsi="Calibri" w:cs="Calibri"/>
                <w:i/>
                <w:color w:val="808080" w:themeColor="background1" w:themeShade="80"/>
                <w:szCs w:val="20"/>
              </w:rPr>
              <w:t xml:space="preserve">  </w:t>
            </w:r>
          </w:p>
          <w:p w14:paraId="3AB50F37" w14:textId="77777777" w:rsidR="004A107B" w:rsidRPr="008820F0" w:rsidRDefault="004A107B" w:rsidP="004A107B">
            <w:pPr>
              <w:ind w:left="0"/>
              <w:rPr>
                <w:rFonts w:ascii="Calibri" w:hAnsi="Calibri" w:cs="Calibri"/>
                <w:color w:val="808080" w:themeColor="background1" w:themeShade="80"/>
                <w:sz w:val="20"/>
                <w:szCs w:val="20"/>
              </w:rPr>
            </w:pPr>
          </w:p>
        </w:tc>
      </w:tr>
      <w:tr w:rsidR="004A107B" w:rsidRPr="00A86437" w14:paraId="036EF319" w14:textId="77777777" w:rsidTr="00324571">
        <w:trPr>
          <w:trHeight w:val="491"/>
        </w:trPr>
        <w:tc>
          <w:tcPr>
            <w:tcW w:w="349" w:type="pct"/>
            <w:shd w:val="clear" w:color="auto" w:fill="auto"/>
          </w:tcPr>
          <w:p w14:paraId="2F63C12D" w14:textId="5053E0F9" w:rsidR="004A107B" w:rsidRPr="0049165C" w:rsidRDefault="004A107B" w:rsidP="004A107B">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930" w:type="pct"/>
            <w:shd w:val="clear" w:color="auto" w:fill="auto"/>
          </w:tcPr>
          <w:p w14:paraId="20F6999E" w14:textId="502665F6" w:rsidR="004A107B" w:rsidRPr="00291D6A" w:rsidRDefault="004A107B" w:rsidP="004A107B">
            <w:pPr>
              <w:ind w:left="0"/>
              <w:rPr>
                <w:rFonts w:ascii="Calibri" w:hAnsi="Calibri" w:cs="Calibri"/>
                <w:i/>
                <w:color w:val="808080" w:themeColor="background1" w:themeShade="80"/>
                <w:sz w:val="20"/>
                <w:szCs w:val="20"/>
              </w:rPr>
            </w:pPr>
            <w:r>
              <w:rPr>
                <w:rFonts w:ascii="Calibri" w:hAnsi="Calibri" w:cs="Calibri"/>
                <w:b/>
                <w:color w:val="808080" w:themeColor="background1" w:themeShade="80"/>
                <w:sz w:val="20"/>
                <w:szCs w:val="20"/>
              </w:rPr>
              <w:t xml:space="preserve">Møde for ledere på alle niveauer </w:t>
            </w:r>
          </w:p>
        </w:tc>
        <w:tc>
          <w:tcPr>
            <w:tcW w:w="3721" w:type="pct"/>
            <w:shd w:val="clear" w:color="auto" w:fill="auto"/>
          </w:tcPr>
          <w:p w14:paraId="152EA5D6" w14:textId="14034FEB" w:rsidR="004A107B" w:rsidRDefault="004A107B" w:rsidP="004A107B">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Ledelsen giver en generel tilbagemelding på beslutning om afskedigelse til lederne. Ledelsen informerer</w:t>
            </w:r>
            <w:r w:rsidRPr="008820F0">
              <w:rPr>
                <w:rFonts w:ascii="Calibri" w:hAnsi="Calibri" w:cs="Calibri"/>
                <w:color w:val="808080" w:themeColor="background1" w:themeShade="80"/>
                <w:sz w:val="20"/>
                <w:szCs w:val="20"/>
              </w:rPr>
              <w:t xml:space="preserve"> </w:t>
            </w:r>
            <w:r>
              <w:rPr>
                <w:rFonts w:ascii="Calibri" w:hAnsi="Calibri" w:cs="Calibri"/>
                <w:color w:val="808080" w:themeColor="background1" w:themeShade="80"/>
                <w:sz w:val="20"/>
                <w:szCs w:val="20"/>
              </w:rPr>
              <w:t>også arbejdspladsens ledere om</w:t>
            </w:r>
            <w:r w:rsidRPr="008820F0">
              <w:rPr>
                <w:rFonts w:ascii="Calibri" w:hAnsi="Calibri" w:cs="Calibri"/>
                <w:color w:val="808080" w:themeColor="background1" w:themeShade="80"/>
                <w:sz w:val="20"/>
                <w:szCs w:val="20"/>
              </w:rPr>
              <w:t xml:space="preserve"> varslingsdagen</w:t>
            </w:r>
            <w:r>
              <w:rPr>
                <w:rFonts w:ascii="Calibri" w:hAnsi="Calibri" w:cs="Calibri"/>
                <w:color w:val="808080" w:themeColor="background1" w:themeShade="80"/>
                <w:sz w:val="20"/>
                <w:szCs w:val="20"/>
              </w:rPr>
              <w:t xml:space="preserve"> og forberedelse.</w:t>
            </w:r>
          </w:p>
          <w:p w14:paraId="2734ABD0" w14:textId="77777777" w:rsidR="00977AEE" w:rsidRDefault="00977AEE" w:rsidP="00977AEE">
            <w:pPr>
              <w:ind w:left="0"/>
              <w:rPr>
                <w:rFonts w:ascii="Calibri" w:hAnsi="Calibri" w:cs="Calibri"/>
                <w:color w:val="808080" w:themeColor="background1" w:themeShade="80"/>
                <w:sz w:val="20"/>
                <w:szCs w:val="20"/>
              </w:rPr>
            </w:pPr>
          </w:p>
          <w:p w14:paraId="4FE9E745" w14:textId="2AB021A1" w:rsidR="004A107B" w:rsidRDefault="00977AEE" w:rsidP="00977AEE">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Lederne har mulighed for at stille spørgsmål og har mulighed for at trænevarslingssamtalen</w:t>
            </w:r>
            <w:r w:rsidR="004A107B">
              <w:rPr>
                <w:rFonts w:ascii="Calibri" w:hAnsi="Calibri" w:cs="Calibri"/>
                <w:color w:val="808080" w:themeColor="background1" w:themeShade="80"/>
                <w:sz w:val="20"/>
                <w:szCs w:val="20"/>
              </w:rPr>
              <w:t>.</w:t>
            </w:r>
          </w:p>
          <w:p w14:paraId="5B5A1503" w14:textId="77777777" w:rsidR="004A107B" w:rsidRDefault="004A107B" w:rsidP="004A107B">
            <w:pPr>
              <w:ind w:left="0"/>
              <w:rPr>
                <w:rFonts w:ascii="Calibri" w:hAnsi="Calibri" w:cs="Calibri"/>
                <w:color w:val="808080" w:themeColor="background1" w:themeShade="80"/>
                <w:sz w:val="20"/>
                <w:szCs w:val="20"/>
              </w:rPr>
            </w:pPr>
          </w:p>
          <w:p w14:paraId="29E4F0DA" w14:textId="77777777" w:rsidR="004A107B" w:rsidRDefault="004A107B" w:rsidP="004A107B">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De enkelte ledere informeres efterfølgende individuelt om egne medarbejdere, som ledelsen påtænker afskediget.</w:t>
            </w:r>
          </w:p>
          <w:p w14:paraId="4EF8B017" w14:textId="77777777" w:rsidR="004A107B" w:rsidRDefault="004A107B" w:rsidP="004A107B">
            <w:pPr>
              <w:ind w:left="0"/>
              <w:rPr>
                <w:rFonts w:ascii="Calibri" w:hAnsi="Calibri" w:cs="Calibri"/>
                <w:color w:val="808080" w:themeColor="background1" w:themeShade="80"/>
                <w:sz w:val="20"/>
                <w:szCs w:val="20"/>
              </w:rPr>
            </w:pPr>
          </w:p>
          <w:p w14:paraId="494EEA96" w14:textId="06C98B1B" w:rsidR="004A107B" w:rsidRDefault="004A107B" w:rsidP="004A107B">
            <w:pPr>
              <w:ind w:left="0"/>
              <w:rPr>
                <w:rFonts w:ascii="Calibri" w:hAnsi="Calibri" w:cs="Calibri"/>
                <w:i/>
                <w:color w:val="808080" w:themeColor="background1" w:themeShade="80"/>
                <w:sz w:val="20"/>
                <w:szCs w:val="20"/>
              </w:rPr>
            </w:pPr>
            <w:r>
              <w:rPr>
                <w:rFonts w:ascii="Calibri" w:hAnsi="Calibri" w:cs="Calibri"/>
                <w:i/>
                <w:color w:val="808080" w:themeColor="background1" w:themeShade="80"/>
                <w:sz w:val="20"/>
                <w:szCs w:val="20"/>
              </w:rPr>
              <w:t>Med henblik på at overholde GDPR og fortrolighed i disse processer, orienteres der ikke bredt til lederne om, hvilke medarbejdere der påtænkes afskediget.</w:t>
            </w:r>
          </w:p>
          <w:p w14:paraId="74E507CB" w14:textId="725F33B0" w:rsidR="004A107B" w:rsidRPr="003E42B5" w:rsidRDefault="004A107B" w:rsidP="004A107B">
            <w:pPr>
              <w:ind w:left="0"/>
              <w:rPr>
                <w:rFonts w:ascii="Calibri" w:hAnsi="Calibri" w:cs="Calibri"/>
                <w:i/>
                <w:color w:val="808080" w:themeColor="background1" w:themeShade="80"/>
                <w:sz w:val="20"/>
                <w:szCs w:val="20"/>
              </w:rPr>
            </w:pPr>
          </w:p>
        </w:tc>
      </w:tr>
      <w:tr w:rsidR="004A107B" w:rsidRPr="00A86437" w14:paraId="59D010C4" w14:textId="77777777" w:rsidTr="00324571">
        <w:trPr>
          <w:trHeight w:val="491"/>
        </w:trPr>
        <w:tc>
          <w:tcPr>
            <w:tcW w:w="349" w:type="pct"/>
            <w:shd w:val="clear" w:color="auto" w:fill="auto"/>
          </w:tcPr>
          <w:p w14:paraId="0897ACEA" w14:textId="0BE8215F" w:rsidR="004A107B" w:rsidRPr="0049165C" w:rsidRDefault="004A107B" w:rsidP="004A107B">
            <w:pPr>
              <w:ind w:left="0"/>
              <w:rPr>
                <w:rFonts w:ascii="Calibri" w:hAnsi="Calibri" w:cs="Calibri"/>
                <w:i/>
                <w:color w:val="808080" w:themeColor="background1" w:themeShade="80"/>
                <w:lang w:val="en-US"/>
              </w:rPr>
            </w:pPr>
            <w:r w:rsidRPr="0049165C">
              <w:rPr>
                <w:rFonts w:ascii="Calibri" w:hAnsi="Calibri" w:cs="Calibri"/>
                <w:i/>
                <w:color w:val="808080" w:themeColor="background1" w:themeShade="80"/>
              </w:rPr>
              <w:t>Dato/ evt. tidspunkt</w:t>
            </w:r>
          </w:p>
        </w:tc>
        <w:tc>
          <w:tcPr>
            <w:tcW w:w="930" w:type="pct"/>
            <w:shd w:val="clear" w:color="auto" w:fill="auto"/>
          </w:tcPr>
          <w:p w14:paraId="3DD13F6F" w14:textId="7425B7C5" w:rsidR="004A107B" w:rsidRPr="00291D6A" w:rsidRDefault="00977AEE" w:rsidP="004A107B">
            <w:pPr>
              <w:ind w:left="0"/>
              <w:rPr>
                <w:rFonts w:ascii="Calibri" w:hAnsi="Calibri" w:cs="Calibri"/>
                <w:i/>
                <w:color w:val="808080" w:themeColor="background1" w:themeShade="80"/>
                <w:sz w:val="20"/>
                <w:szCs w:val="20"/>
              </w:rPr>
            </w:pPr>
            <w:r>
              <w:rPr>
                <w:rFonts w:ascii="Calibri" w:hAnsi="Calibri" w:cs="Calibri"/>
                <w:b/>
                <w:color w:val="808080" w:themeColor="background1" w:themeShade="80"/>
                <w:sz w:val="20"/>
                <w:szCs w:val="20"/>
              </w:rPr>
              <w:t>Evt. e</w:t>
            </w:r>
            <w:r w:rsidRPr="00D6553F">
              <w:rPr>
                <w:rFonts w:ascii="Calibri" w:hAnsi="Calibri" w:cs="Calibri"/>
                <w:b/>
                <w:color w:val="808080" w:themeColor="background1" w:themeShade="80"/>
                <w:sz w:val="20"/>
                <w:szCs w:val="20"/>
              </w:rPr>
              <w:t xml:space="preserve">kstraordinært </w:t>
            </w:r>
            <w:r>
              <w:rPr>
                <w:rFonts w:ascii="Calibri" w:hAnsi="Calibri" w:cs="Calibri"/>
                <w:b/>
                <w:color w:val="808080" w:themeColor="background1" w:themeShade="80"/>
                <w:sz w:val="20"/>
                <w:szCs w:val="20"/>
              </w:rPr>
              <w:t xml:space="preserve">møde i </w:t>
            </w:r>
            <w:r w:rsidRPr="00D6553F">
              <w:rPr>
                <w:rFonts w:ascii="Calibri" w:hAnsi="Calibri" w:cs="Calibri"/>
                <w:b/>
                <w:color w:val="808080" w:themeColor="background1" w:themeShade="80"/>
                <w:sz w:val="20"/>
                <w:szCs w:val="20"/>
              </w:rPr>
              <w:t>samarbejdsudvalget</w:t>
            </w:r>
          </w:p>
        </w:tc>
        <w:tc>
          <w:tcPr>
            <w:tcW w:w="3721" w:type="pct"/>
            <w:shd w:val="clear" w:color="auto" w:fill="auto"/>
          </w:tcPr>
          <w:p w14:paraId="3C44E34D" w14:textId="157065E3" w:rsidR="00977AEE" w:rsidRDefault="00977AEE" w:rsidP="00977AEE">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Ledelsen kan vælge at drøfte med samarbejdsudvalget, hvordan de kan samarbejde om at hjælpe medarbejderne efter varslingen.</w:t>
            </w:r>
          </w:p>
          <w:p w14:paraId="39D0DF88" w14:textId="77777777" w:rsidR="00977AEE" w:rsidRDefault="00977AEE" w:rsidP="00977AEE">
            <w:pPr>
              <w:ind w:left="0"/>
              <w:rPr>
                <w:rFonts w:ascii="Calibri" w:hAnsi="Calibri" w:cs="Calibri"/>
                <w:color w:val="808080" w:themeColor="background1" w:themeShade="80"/>
                <w:sz w:val="20"/>
                <w:szCs w:val="20"/>
              </w:rPr>
            </w:pPr>
          </w:p>
          <w:p w14:paraId="1D1C4717" w14:textId="4713F182" w:rsidR="00977AEE" w:rsidRDefault="00977AEE" w:rsidP="00977AEE">
            <w:pPr>
              <w:ind w:left="0"/>
              <w:rPr>
                <w:rFonts w:ascii="Calibri" w:hAnsi="Calibri" w:cs="Calibri"/>
                <w:color w:val="808080" w:themeColor="background1" w:themeShade="80"/>
                <w:sz w:val="20"/>
                <w:szCs w:val="20"/>
              </w:rPr>
            </w:pPr>
            <w:r w:rsidRPr="00385524">
              <w:rPr>
                <w:rFonts w:ascii="Calibri" w:hAnsi="Calibri" w:cs="Calibri"/>
                <w:color w:val="808080" w:themeColor="background1" w:themeShade="80"/>
                <w:sz w:val="20"/>
                <w:szCs w:val="20"/>
              </w:rPr>
              <w:t xml:space="preserve">Ligeledes </w:t>
            </w:r>
            <w:r>
              <w:rPr>
                <w:rFonts w:ascii="Calibri" w:hAnsi="Calibri" w:cs="Calibri"/>
                <w:color w:val="808080" w:themeColor="background1" w:themeShade="80"/>
                <w:sz w:val="20"/>
                <w:szCs w:val="20"/>
              </w:rPr>
              <w:t xml:space="preserve">kan </w:t>
            </w:r>
            <w:r w:rsidRPr="00385524">
              <w:rPr>
                <w:rFonts w:ascii="Calibri" w:hAnsi="Calibri" w:cs="Calibri"/>
                <w:color w:val="808080" w:themeColor="background1" w:themeShade="80"/>
                <w:sz w:val="20"/>
                <w:szCs w:val="20"/>
              </w:rPr>
              <w:t>lederne, arbejdsmiljørepræsentanter og tillidsrepræsentanter i enhederne</w:t>
            </w:r>
            <w:r>
              <w:rPr>
                <w:rFonts w:ascii="Calibri" w:hAnsi="Calibri" w:cs="Calibri"/>
                <w:color w:val="808080" w:themeColor="background1" w:themeShade="80"/>
                <w:sz w:val="20"/>
                <w:szCs w:val="20"/>
              </w:rPr>
              <w:t xml:space="preserve"> drøfte</w:t>
            </w:r>
            <w:r w:rsidRPr="00385524">
              <w:rPr>
                <w:rFonts w:ascii="Calibri" w:hAnsi="Calibri" w:cs="Calibri"/>
                <w:color w:val="808080" w:themeColor="background1" w:themeShade="80"/>
                <w:sz w:val="20"/>
                <w:szCs w:val="20"/>
              </w:rPr>
              <w:t>, hvordan man lokalt bedst muligt hjælper medarbejderne efter varslingen.</w:t>
            </w:r>
          </w:p>
          <w:p w14:paraId="60DFF94C" w14:textId="77777777" w:rsidR="00977AEE" w:rsidRPr="006654D5" w:rsidRDefault="00977AEE" w:rsidP="00977AEE">
            <w:pPr>
              <w:ind w:left="0"/>
              <w:rPr>
                <w:rFonts w:ascii="Calibri" w:hAnsi="Calibri" w:cs="Calibri"/>
                <w:i/>
                <w:color w:val="808080" w:themeColor="background1" w:themeShade="80"/>
                <w:sz w:val="20"/>
                <w:szCs w:val="20"/>
              </w:rPr>
            </w:pPr>
          </w:p>
          <w:p w14:paraId="0B6BBE71" w14:textId="77777777" w:rsidR="00977AEE" w:rsidRPr="006654D5" w:rsidRDefault="00977AEE" w:rsidP="00977AEE">
            <w:pPr>
              <w:ind w:left="0"/>
              <w:rPr>
                <w:rFonts w:ascii="Calibri" w:hAnsi="Calibri" w:cs="Calibri"/>
                <w:i/>
                <w:color w:val="808080" w:themeColor="background1" w:themeShade="80"/>
                <w:sz w:val="20"/>
                <w:szCs w:val="20"/>
              </w:rPr>
            </w:pPr>
            <w:r w:rsidRPr="006654D5">
              <w:rPr>
                <w:rFonts w:ascii="Calibri" w:hAnsi="Calibri" w:cs="Calibri"/>
                <w:i/>
                <w:color w:val="808080" w:themeColor="background1" w:themeShade="80"/>
                <w:sz w:val="20"/>
                <w:szCs w:val="20"/>
              </w:rPr>
              <w:t>Ledelsen kan herefter vælge særskilt at orientere samarbejdsudvalget om antallet af medarbejdere, der varsles påtænkt afskediget efter omplacering har været undersøgt, antal fratrædelsesordninger samt planen for varslingsdagen og varslingsmodel. Dette sker forlængelse af tidligere drøftelser.</w:t>
            </w:r>
          </w:p>
          <w:p w14:paraId="3F75A2C2" w14:textId="77777777" w:rsidR="00977AEE" w:rsidRDefault="00977AEE" w:rsidP="00977AEE">
            <w:pPr>
              <w:ind w:left="0"/>
              <w:rPr>
                <w:rFonts w:ascii="Calibri" w:hAnsi="Calibri" w:cs="Calibri"/>
                <w:color w:val="808080" w:themeColor="background1" w:themeShade="80"/>
                <w:sz w:val="20"/>
                <w:szCs w:val="20"/>
              </w:rPr>
            </w:pPr>
          </w:p>
          <w:p w14:paraId="1EF1BEAD" w14:textId="77777777" w:rsidR="00977AEE" w:rsidRPr="00230152" w:rsidRDefault="00977AEE" w:rsidP="00977AEE">
            <w:pPr>
              <w:ind w:left="0"/>
              <w:rPr>
                <w:rFonts w:ascii="Calibri" w:hAnsi="Calibri" w:cs="Calibri"/>
                <w:i/>
                <w:color w:val="808080" w:themeColor="background1" w:themeShade="80"/>
                <w:sz w:val="20"/>
                <w:szCs w:val="20"/>
              </w:rPr>
            </w:pPr>
            <w:r>
              <w:rPr>
                <w:rFonts w:ascii="Calibri" w:hAnsi="Calibri" w:cs="Calibri"/>
                <w:i/>
                <w:color w:val="808080" w:themeColor="background1" w:themeShade="80"/>
                <w:sz w:val="20"/>
                <w:szCs w:val="20"/>
              </w:rPr>
              <w:t xml:space="preserve">Bemærk, at der ikke er pligt til at afholde dette møde, men at det kan gøres som en del af den </w:t>
            </w:r>
            <w:proofErr w:type="spellStart"/>
            <w:r>
              <w:rPr>
                <w:rFonts w:ascii="Calibri" w:hAnsi="Calibri" w:cs="Calibri"/>
                <w:i/>
                <w:color w:val="808080" w:themeColor="background1" w:themeShade="80"/>
                <w:sz w:val="20"/>
                <w:szCs w:val="20"/>
              </w:rPr>
              <w:t>opfølgende</w:t>
            </w:r>
            <w:proofErr w:type="spellEnd"/>
            <w:r>
              <w:rPr>
                <w:rFonts w:ascii="Calibri" w:hAnsi="Calibri" w:cs="Calibri"/>
                <w:i/>
                <w:color w:val="808080" w:themeColor="background1" w:themeShade="80"/>
                <w:sz w:val="20"/>
                <w:szCs w:val="20"/>
              </w:rPr>
              <w:t xml:space="preserve"> opsamling og evaluering.</w:t>
            </w:r>
          </w:p>
          <w:p w14:paraId="5C65EFC3" w14:textId="081B4BDB" w:rsidR="004A107B" w:rsidRPr="00291D6A" w:rsidRDefault="004A107B" w:rsidP="004A107B">
            <w:pPr>
              <w:ind w:left="0"/>
              <w:rPr>
                <w:rFonts w:ascii="Calibri" w:hAnsi="Calibri" w:cs="Calibri"/>
                <w:i/>
                <w:color w:val="808080" w:themeColor="background1" w:themeShade="80"/>
                <w:sz w:val="20"/>
                <w:szCs w:val="20"/>
              </w:rPr>
            </w:pPr>
          </w:p>
        </w:tc>
      </w:tr>
      <w:tr w:rsidR="004A107B" w:rsidRPr="00A86437" w14:paraId="4AB2F1C7" w14:textId="77777777" w:rsidTr="00324571">
        <w:trPr>
          <w:trHeight w:val="491"/>
        </w:trPr>
        <w:tc>
          <w:tcPr>
            <w:tcW w:w="349" w:type="pct"/>
            <w:shd w:val="clear" w:color="auto" w:fill="auto"/>
          </w:tcPr>
          <w:p w14:paraId="27D20C58" w14:textId="3C8D6AAA" w:rsidR="004A107B" w:rsidRPr="0049165C" w:rsidRDefault="004A107B" w:rsidP="004A107B">
            <w:pPr>
              <w:ind w:left="0"/>
              <w:rPr>
                <w:rFonts w:ascii="Calibri" w:hAnsi="Calibri" w:cs="Calibri"/>
                <w:i/>
                <w:color w:val="808080" w:themeColor="background1" w:themeShade="80"/>
              </w:rPr>
            </w:pPr>
            <w:r w:rsidRPr="0049165C">
              <w:rPr>
                <w:rFonts w:ascii="Calibri" w:hAnsi="Calibri" w:cs="Calibri"/>
                <w:i/>
                <w:color w:val="808080" w:themeColor="background1" w:themeShade="80"/>
              </w:rPr>
              <w:lastRenderedPageBreak/>
              <w:t>Dato/ evt. tidspunkt</w:t>
            </w:r>
          </w:p>
        </w:tc>
        <w:tc>
          <w:tcPr>
            <w:tcW w:w="930" w:type="pct"/>
            <w:shd w:val="clear" w:color="auto" w:fill="auto"/>
          </w:tcPr>
          <w:p w14:paraId="4030552D" w14:textId="38EE5854" w:rsidR="004A107B" w:rsidRPr="00291D6A" w:rsidRDefault="004A107B" w:rsidP="004A107B">
            <w:pPr>
              <w:ind w:left="0"/>
              <w:rPr>
                <w:rFonts w:ascii="Calibri" w:hAnsi="Calibri" w:cs="Calibri"/>
                <w:i/>
                <w:color w:val="808080" w:themeColor="background1" w:themeShade="80"/>
                <w:sz w:val="20"/>
                <w:szCs w:val="20"/>
              </w:rPr>
            </w:pPr>
            <w:r>
              <w:rPr>
                <w:rFonts w:ascii="Calibri" w:hAnsi="Calibri" w:cs="Calibri"/>
                <w:b/>
                <w:color w:val="808080" w:themeColor="background1" w:themeShade="80"/>
                <w:sz w:val="20"/>
                <w:szCs w:val="20"/>
              </w:rPr>
              <w:t>Husmøde/skriftligt</w:t>
            </w:r>
          </w:p>
        </w:tc>
        <w:tc>
          <w:tcPr>
            <w:tcW w:w="3721" w:type="pct"/>
            <w:shd w:val="clear" w:color="auto" w:fill="auto"/>
          </w:tcPr>
          <w:p w14:paraId="6C9EF2B2" w14:textId="20278B00" w:rsidR="004A107B" w:rsidRDefault="004A107B" w:rsidP="004A107B">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Ledelsen orienterer medarbejderne om varslingsmodel og plan for varslingsdag, hvis det ikke allerede er sket ved den første fælles orientering.</w:t>
            </w:r>
          </w:p>
          <w:p w14:paraId="28D18F60" w14:textId="77777777" w:rsidR="004A107B" w:rsidRDefault="004A107B" w:rsidP="004A107B">
            <w:pPr>
              <w:ind w:left="0"/>
              <w:rPr>
                <w:rFonts w:ascii="Calibri" w:hAnsi="Calibri" w:cs="Calibri"/>
                <w:color w:val="808080" w:themeColor="background1" w:themeShade="80"/>
                <w:sz w:val="20"/>
                <w:szCs w:val="20"/>
              </w:rPr>
            </w:pPr>
          </w:p>
          <w:p w14:paraId="0A762155" w14:textId="77777777" w:rsidR="004A107B" w:rsidRPr="00BF63E2" w:rsidRDefault="004A107B" w:rsidP="004A107B">
            <w:pPr>
              <w:ind w:left="0"/>
              <w:rPr>
                <w:rFonts w:ascii="Calibri" w:hAnsi="Calibri" w:cs="Calibri"/>
                <w:i/>
                <w:color w:val="808080" w:themeColor="background1" w:themeShade="80"/>
                <w:szCs w:val="20"/>
              </w:rPr>
            </w:pPr>
            <w:r w:rsidRPr="00BF63E2">
              <w:rPr>
                <w:rFonts w:ascii="Calibri" w:hAnsi="Calibri" w:cs="Calibri"/>
                <w:i/>
                <w:color w:val="808080" w:themeColor="background1" w:themeShade="80"/>
                <w:szCs w:val="20"/>
              </w:rPr>
              <w:t>Mødet følges af en nyhed på intranettet.</w:t>
            </w:r>
          </w:p>
          <w:p w14:paraId="565F7BAC" w14:textId="5161F663" w:rsidR="004A107B" w:rsidRPr="00291D6A" w:rsidRDefault="004A107B" w:rsidP="004A107B">
            <w:pPr>
              <w:ind w:left="0"/>
              <w:rPr>
                <w:rFonts w:ascii="Calibri" w:hAnsi="Calibri" w:cs="Calibri"/>
                <w:i/>
                <w:color w:val="808080" w:themeColor="background1" w:themeShade="80"/>
                <w:sz w:val="20"/>
                <w:szCs w:val="20"/>
              </w:rPr>
            </w:pPr>
          </w:p>
        </w:tc>
      </w:tr>
      <w:tr w:rsidR="004A107B" w:rsidRPr="00A86437" w14:paraId="662F1E70" w14:textId="77777777" w:rsidTr="00324571">
        <w:trPr>
          <w:trHeight w:val="491"/>
        </w:trPr>
        <w:tc>
          <w:tcPr>
            <w:tcW w:w="349" w:type="pct"/>
            <w:shd w:val="clear" w:color="auto" w:fill="auto"/>
          </w:tcPr>
          <w:p w14:paraId="6543877B" w14:textId="2D1449A4" w:rsidR="004A107B" w:rsidRPr="0049165C" w:rsidRDefault="004A107B" w:rsidP="004A107B">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930" w:type="pct"/>
            <w:shd w:val="clear" w:color="auto" w:fill="auto"/>
          </w:tcPr>
          <w:p w14:paraId="6AB166A1" w14:textId="1C98A6AB" w:rsidR="004A107B" w:rsidRDefault="004A107B" w:rsidP="004A107B">
            <w:pPr>
              <w:ind w:left="0"/>
              <w:rPr>
                <w:rFonts w:ascii="Calibri" w:hAnsi="Calibri" w:cs="Calibri"/>
                <w:color w:val="808080" w:themeColor="background1" w:themeShade="80"/>
                <w:sz w:val="20"/>
                <w:szCs w:val="20"/>
              </w:rPr>
            </w:pPr>
            <w:r>
              <w:rPr>
                <w:rFonts w:ascii="Calibri" w:hAnsi="Calibri" w:cs="Calibri"/>
                <w:b/>
                <w:color w:val="808080" w:themeColor="background1" w:themeShade="80"/>
                <w:sz w:val="20"/>
                <w:szCs w:val="20"/>
              </w:rPr>
              <w:t>Indkaldelser til varslingssamtale</w:t>
            </w:r>
          </w:p>
        </w:tc>
        <w:tc>
          <w:tcPr>
            <w:tcW w:w="3721" w:type="pct"/>
            <w:shd w:val="clear" w:color="auto" w:fill="auto"/>
          </w:tcPr>
          <w:p w14:paraId="20B03EED" w14:textId="022F2673" w:rsidR="004A107B" w:rsidRDefault="004A107B" w:rsidP="004A107B">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w:t>
            </w:r>
            <w:r w:rsidR="00977AEE">
              <w:rPr>
                <w:rFonts w:ascii="Calibri" w:hAnsi="Calibri" w:cs="Calibri"/>
                <w:color w:val="808080" w:themeColor="background1" w:themeShade="80"/>
                <w:sz w:val="20"/>
                <w:szCs w:val="20"/>
              </w:rPr>
              <w:t>n</w:t>
            </w:r>
            <w:r>
              <w:rPr>
                <w:rFonts w:ascii="Calibri" w:hAnsi="Calibri" w:cs="Calibri"/>
                <w:color w:val="808080" w:themeColor="background1" w:themeShade="80"/>
                <w:sz w:val="20"/>
                <w:szCs w:val="20"/>
              </w:rPr>
              <w:t>e indkalder medarbejdere til varslingssamtale pr. mail.</w:t>
            </w:r>
            <w:r w:rsidRPr="00B533D8">
              <w:rPr>
                <w:rFonts w:ascii="Calibri" w:hAnsi="Calibri" w:cs="Calibri"/>
                <w:color w:val="808080" w:themeColor="background1" w:themeShade="80"/>
                <w:sz w:val="20"/>
                <w:szCs w:val="20"/>
              </w:rPr>
              <w:t xml:space="preserve"> </w:t>
            </w:r>
          </w:p>
          <w:p w14:paraId="246ADF71" w14:textId="77777777" w:rsidR="004A107B" w:rsidRDefault="004A107B" w:rsidP="004A107B">
            <w:pPr>
              <w:ind w:left="0"/>
              <w:rPr>
                <w:rFonts w:ascii="Calibri" w:hAnsi="Calibri" w:cs="Calibri"/>
                <w:color w:val="808080" w:themeColor="background1" w:themeShade="80"/>
                <w:sz w:val="20"/>
                <w:szCs w:val="20"/>
              </w:rPr>
            </w:pPr>
          </w:p>
          <w:p w14:paraId="330AC79F" w14:textId="77777777" w:rsidR="004A107B" w:rsidRPr="0012600C" w:rsidRDefault="004A107B" w:rsidP="004A107B">
            <w:pPr>
              <w:ind w:left="0"/>
              <w:rPr>
                <w:rFonts w:ascii="Calibri" w:hAnsi="Calibri" w:cs="Calibri"/>
                <w:i/>
                <w:color w:val="808080" w:themeColor="background1" w:themeShade="80"/>
                <w:sz w:val="20"/>
                <w:szCs w:val="20"/>
              </w:rPr>
            </w:pPr>
            <w:r w:rsidRPr="0012600C">
              <w:rPr>
                <w:rFonts w:ascii="Calibri" w:hAnsi="Calibri" w:cs="Calibri"/>
                <w:i/>
                <w:color w:val="808080" w:themeColor="background1" w:themeShade="80"/>
                <w:sz w:val="20"/>
                <w:szCs w:val="20"/>
              </w:rPr>
              <w:t>Medarbejderen skal oplyses om, at det er muligt at tage en bisidder med til varslingssamtalen.</w:t>
            </w:r>
          </w:p>
          <w:p w14:paraId="50490180" w14:textId="11858F4F" w:rsidR="004A107B" w:rsidRDefault="004A107B" w:rsidP="004A107B">
            <w:pPr>
              <w:ind w:left="0"/>
              <w:rPr>
                <w:rFonts w:ascii="Calibri" w:hAnsi="Calibri" w:cs="Calibri"/>
                <w:color w:val="808080" w:themeColor="background1" w:themeShade="80"/>
                <w:sz w:val="20"/>
                <w:szCs w:val="20"/>
              </w:rPr>
            </w:pPr>
          </w:p>
        </w:tc>
      </w:tr>
      <w:tr w:rsidR="004A107B" w:rsidRPr="00A86437" w14:paraId="12825485" w14:textId="77777777" w:rsidTr="00324571">
        <w:trPr>
          <w:trHeight w:val="491"/>
        </w:trPr>
        <w:tc>
          <w:tcPr>
            <w:tcW w:w="349" w:type="pct"/>
            <w:shd w:val="clear" w:color="auto" w:fill="auto"/>
          </w:tcPr>
          <w:p w14:paraId="6FF3EF93" w14:textId="580CAEB4" w:rsidR="004A107B" w:rsidRPr="0049165C" w:rsidRDefault="004A107B" w:rsidP="004A107B">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930" w:type="pct"/>
            <w:shd w:val="clear" w:color="auto" w:fill="auto"/>
          </w:tcPr>
          <w:p w14:paraId="7C3AD9DA" w14:textId="23B89E3B" w:rsidR="004A107B" w:rsidRDefault="004A107B" w:rsidP="004A107B">
            <w:pPr>
              <w:ind w:left="0"/>
              <w:rPr>
                <w:rFonts w:ascii="Calibri" w:hAnsi="Calibri" w:cs="Calibri"/>
                <w:color w:val="808080" w:themeColor="background1" w:themeShade="80"/>
                <w:sz w:val="20"/>
                <w:szCs w:val="20"/>
              </w:rPr>
            </w:pPr>
            <w:r>
              <w:rPr>
                <w:rFonts w:ascii="Calibri" w:hAnsi="Calibri" w:cs="Calibri"/>
                <w:b/>
                <w:color w:val="808080" w:themeColor="background1" w:themeShade="80"/>
                <w:sz w:val="20"/>
                <w:szCs w:val="20"/>
              </w:rPr>
              <w:t>Varslingssamtaler afholdes</w:t>
            </w:r>
          </w:p>
        </w:tc>
        <w:tc>
          <w:tcPr>
            <w:tcW w:w="3721" w:type="pct"/>
            <w:shd w:val="clear" w:color="auto" w:fill="auto"/>
          </w:tcPr>
          <w:p w14:paraId="3806DF34" w14:textId="77777777" w:rsidR="004A107B" w:rsidRDefault="004A107B" w:rsidP="004A107B">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Lederne afholder varslingssamtaler med de påtænkt afskedigede medarbejdere.</w:t>
            </w:r>
          </w:p>
          <w:p w14:paraId="7AAD919F" w14:textId="77777777" w:rsidR="004A107B" w:rsidRDefault="004A107B" w:rsidP="004A107B">
            <w:pPr>
              <w:ind w:left="0"/>
              <w:rPr>
                <w:rFonts w:ascii="Calibri" w:hAnsi="Calibri" w:cs="Calibri"/>
                <w:color w:val="808080" w:themeColor="background1" w:themeShade="80"/>
                <w:sz w:val="20"/>
                <w:szCs w:val="20"/>
              </w:rPr>
            </w:pPr>
          </w:p>
          <w:p w14:paraId="6FB888C1" w14:textId="4AF66158" w:rsidR="004A107B" w:rsidRPr="00DB0398" w:rsidRDefault="004A107B" w:rsidP="004A107B">
            <w:pPr>
              <w:ind w:left="0"/>
              <w:rPr>
                <w:rFonts w:ascii="Calibri" w:hAnsi="Calibri" w:cs="Calibri"/>
                <w:i/>
                <w:color w:val="808080" w:themeColor="background1" w:themeShade="80"/>
                <w:szCs w:val="20"/>
              </w:rPr>
            </w:pPr>
            <w:r w:rsidRPr="00DB0398">
              <w:rPr>
                <w:rFonts w:ascii="Calibri" w:hAnsi="Calibri" w:cs="Calibri"/>
                <w:i/>
                <w:color w:val="808080" w:themeColor="background1" w:themeShade="80"/>
                <w:szCs w:val="20"/>
              </w:rPr>
              <w:t>Partshøringen kan udleveres på dette møde. Det anbefales, at der underskrives en kvitteringsattest som dokumentation for medarbejderens modtagelse af partshøringen.</w:t>
            </w:r>
          </w:p>
          <w:p w14:paraId="17FCD3E0" w14:textId="77777777" w:rsidR="004A107B" w:rsidRPr="00BF63E2" w:rsidRDefault="004A107B" w:rsidP="004A107B">
            <w:pPr>
              <w:jc w:val="right"/>
              <w:rPr>
                <w:rFonts w:ascii="Calibri" w:hAnsi="Calibri" w:cs="Calibri"/>
                <w:sz w:val="20"/>
                <w:szCs w:val="20"/>
              </w:rPr>
            </w:pPr>
          </w:p>
        </w:tc>
      </w:tr>
      <w:tr w:rsidR="004A107B" w:rsidRPr="00A86437" w14:paraId="222D6D52" w14:textId="77777777" w:rsidTr="00324571">
        <w:trPr>
          <w:trHeight w:val="491"/>
        </w:trPr>
        <w:tc>
          <w:tcPr>
            <w:tcW w:w="349" w:type="pct"/>
            <w:shd w:val="clear" w:color="auto" w:fill="auto"/>
          </w:tcPr>
          <w:p w14:paraId="3E9B2307" w14:textId="32556D97" w:rsidR="004A107B" w:rsidRPr="0049165C" w:rsidRDefault="004A107B" w:rsidP="004A107B">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930" w:type="pct"/>
            <w:shd w:val="clear" w:color="auto" w:fill="auto"/>
          </w:tcPr>
          <w:p w14:paraId="609B8627" w14:textId="40383DBB" w:rsidR="004A107B" w:rsidRPr="00291D6A" w:rsidRDefault="004A107B" w:rsidP="004A107B">
            <w:pPr>
              <w:ind w:left="0"/>
              <w:rPr>
                <w:rFonts w:ascii="Calibri" w:hAnsi="Calibri" w:cs="Calibri"/>
                <w:i/>
                <w:color w:val="808080" w:themeColor="background1" w:themeShade="80"/>
                <w:sz w:val="20"/>
                <w:szCs w:val="20"/>
              </w:rPr>
            </w:pPr>
            <w:r>
              <w:rPr>
                <w:rFonts w:ascii="Calibri" w:hAnsi="Calibri" w:cs="Calibri"/>
                <w:b/>
                <w:color w:val="808080" w:themeColor="background1" w:themeShade="80"/>
                <w:sz w:val="20"/>
                <w:szCs w:val="20"/>
              </w:rPr>
              <w:t>Parthøringer udsendes</w:t>
            </w:r>
          </w:p>
        </w:tc>
        <w:tc>
          <w:tcPr>
            <w:tcW w:w="3721" w:type="pct"/>
            <w:shd w:val="clear" w:color="auto" w:fill="auto"/>
          </w:tcPr>
          <w:p w14:paraId="334B64BD" w14:textId="77777777" w:rsidR="004A107B" w:rsidRDefault="004A107B" w:rsidP="004A107B">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HR udsender partshøringsbreve til de påtænkt afskedigede medarbejdere via digital post. </w:t>
            </w:r>
          </w:p>
          <w:p w14:paraId="201B6641" w14:textId="77777777" w:rsidR="004A107B" w:rsidRDefault="004A107B" w:rsidP="004A107B">
            <w:pPr>
              <w:ind w:left="0"/>
              <w:rPr>
                <w:rFonts w:ascii="Calibri" w:hAnsi="Calibri" w:cs="Calibri"/>
                <w:color w:val="808080" w:themeColor="background1" w:themeShade="80"/>
                <w:sz w:val="20"/>
                <w:szCs w:val="20"/>
              </w:rPr>
            </w:pPr>
          </w:p>
          <w:p w14:paraId="1E77800F" w14:textId="119DC6CB" w:rsidR="004A107B" w:rsidRPr="00DB0398" w:rsidRDefault="004A107B" w:rsidP="004A107B">
            <w:pPr>
              <w:ind w:left="0"/>
              <w:rPr>
                <w:rFonts w:ascii="Calibri" w:hAnsi="Calibri" w:cs="Calibri"/>
                <w:i/>
                <w:color w:val="808080" w:themeColor="background1" w:themeShade="80"/>
                <w:szCs w:val="20"/>
              </w:rPr>
            </w:pPr>
            <w:r w:rsidRPr="00DB0398">
              <w:rPr>
                <w:rFonts w:ascii="Calibri" w:hAnsi="Calibri" w:cs="Calibri"/>
                <w:i/>
                <w:color w:val="808080" w:themeColor="background1" w:themeShade="80"/>
                <w:szCs w:val="20"/>
              </w:rPr>
              <w:t>For de medarbejdere, som ikke har ønsket at møde op til en personlig samtale, skal det sikre, at brevene er modtaget.</w:t>
            </w:r>
          </w:p>
          <w:p w14:paraId="600E3EB6" w14:textId="43E46A4A" w:rsidR="004A107B" w:rsidRPr="00291D6A" w:rsidRDefault="004A107B" w:rsidP="004A107B">
            <w:pPr>
              <w:ind w:left="0"/>
              <w:rPr>
                <w:rFonts w:ascii="Calibri" w:hAnsi="Calibri" w:cs="Calibri"/>
                <w:i/>
                <w:color w:val="808080" w:themeColor="background1" w:themeShade="80"/>
                <w:sz w:val="20"/>
                <w:szCs w:val="20"/>
              </w:rPr>
            </w:pPr>
          </w:p>
        </w:tc>
      </w:tr>
      <w:tr w:rsidR="006512FD" w:rsidRPr="00A86437" w14:paraId="0E4FDA96" w14:textId="77777777" w:rsidTr="00324571">
        <w:trPr>
          <w:trHeight w:val="491"/>
        </w:trPr>
        <w:tc>
          <w:tcPr>
            <w:tcW w:w="349" w:type="pct"/>
            <w:shd w:val="clear" w:color="auto" w:fill="auto"/>
          </w:tcPr>
          <w:p w14:paraId="290C274A" w14:textId="70BC33D2" w:rsidR="006512FD" w:rsidRPr="0049165C" w:rsidRDefault="006512FD" w:rsidP="006512FD">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930" w:type="pct"/>
            <w:shd w:val="clear" w:color="auto" w:fill="auto"/>
          </w:tcPr>
          <w:p w14:paraId="524BFFFF" w14:textId="7F1CEC62" w:rsidR="006512FD" w:rsidRDefault="006512FD" w:rsidP="006512FD">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 xml:space="preserve">Orientering af øvrige medarbejdere </w:t>
            </w:r>
          </w:p>
        </w:tc>
        <w:tc>
          <w:tcPr>
            <w:tcW w:w="3721" w:type="pct"/>
            <w:shd w:val="clear" w:color="auto" w:fill="auto"/>
          </w:tcPr>
          <w:p w14:paraId="102DEAF3" w14:textId="77777777" w:rsidR="006512FD" w:rsidRDefault="006512FD" w:rsidP="006512FD">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De enkelte ledere orienterer deres medarbejdere om, at varslingssamtalerne er gennemført. Kollegaer i enheden orienteres kun om berørte medarbejderes navn, hvis de/den påtænkte afskedige har givet samtykke til dette.</w:t>
            </w:r>
          </w:p>
          <w:p w14:paraId="4C9B27C5" w14:textId="77777777" w:rsidR="006512FD" w:rsidRDefault="006512FD" w:rsidP="006512FD">
            <w:pPr>
              <w:ind w:left="0"/>
              <w:rPr>
                <w:rFonts w:ascii="Calibri" w:hAnsi="Calibri" w:cs="Calibri"/>
                <w:color w:val="808080" w:themeColor="background1" w:themeShade="80"/>
                <w:sz w:val="20"/>
                <w:szCs w:val="20"/>
              </w:rPr>
            </w:pPr>
          </w:p>
          <w:p w14:paraId="775192F2" w14:textId="77777777" w:rsidR="006512FD" w:rsidRPr="00BF63E2" w:rsidRDefault="006512FD" w:rsidP="006512FD">
            <w:pPr>
              <w:ind w:left="0"/>
              <w:rPr>
                <w:rFonts w:ascii="Calibri" w:hAnsi="Calibri" w:cs="Calibri"/>
                <w:i/>
                <w:color w:val="808080" w:themeColor="background1" w:themeShade="80"/>
                <w:szCs w:val="20"/>
              </w:rPr>
            </w:pPr>
            <w:r w:rsidRPr="00BF63E2">
              <w:rPr>
                <w:rFonts w:ascii="Calibri" w:hAnsi="Calibri" w:cs="Calibri"/>
                <w:i/>
                <w:color w:val="808080" w:themeColor="background1" w:themeShade="80"/>
                <w:szCs w:val="20"/>
              </w:rPr>
              <w:t>Kan afholdes umiddelbart efter varslingssamtalerne</w:t>
            </w:r>
            <w:r>
              <w:rPr>
                <w:rFonts w:ascii="Calibri" w:hAnsi="Calibri" w:cs="Calibri"/>
                <w:i/>
                <w:color w:val="808080" w:themeColor="background1" w:themeShade="80"/>
                <w:szCs w:val="20"/>
              </w:rPr>
              <w:t xml:space="preserve"> er afsluttet</w:t>
            </w:r>
            <w:r w:rsidRPr="00BF63E2">
              <w:rPr>
                <w:rFonts w:ascii="Calibri" w:hAnsi="Calibri" w:cs="Calibri"/>
                <w:i/>
                <w:color w:val="808080" w:themeColor="background1" w:themeShade="80"/>
                <w:szCs w:val="20"/>
              </w:rPr>
              <w:t>.</w:t>
            </w:r>
          </w:p>
          <w:p w14:paraId="48A8C9BB" w14:textId="77777777" w:rsidR="006512FD" w:rsidRDefault="006512FD" w:rsidP="006512FD">
            <w:pPr>
              <w:ind w:left="0"/>
              <w:rPr>
                <w:rFonts w:ascii="Calibri" w:hAnsi="Calibri" w:cs="Calibri"/>
                <w:color w:val="808080" w:themeColor="background1" w:themeShade="80"/>
                <w:sz w:val="20"/>
                <w:szCs w:val="20"/>
              </w:rPr>
            </w:pPr>
          </w:p>
        </w:tc>
      </w:tr>
      <w:tr w:rsidR="006512FD" w:rsidRPr="00A86437" w14:paraId="718ADE11" w14:textId="77777777" w:rsidTr="00324571">
        <w:trPr>
          <w:trHeight w:val="491"/>
        </w:trPr>
        <w:tc>
          <w:tcPr>
            <w:tcW w:w="349" w:type="pct"/>
            <w:shd w:val="clear" w:color="auto" w:fill="auto"/>
          </w:tcPr>
          <w:p w14:paraId="6F87630A" w14:textId="10F28B1B" w:rsidR="006512FD" w:rsidRPr="0049165C" w:rsidRDefault="006512FD" w:rsidP="006512FD">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930" w:type="pct"/>
            <w:shd w:val="clear" w:color="auto" w:fill="auto"/>
          </w:tcPr>
          <w:p w14:paraId="37EF62C1" w14:textId="43CF37D7" w:rsidR="006512FD" w:rsidRDefault="006512FD" w:rsidP="006512FD">
            <w:pPr>
              <w:ind w:left="0"/>
              <w:rPr>
                <w:rFonts w:ascii="Calibri" w:hAnsi="Calibri" w:cs="Calibri"/>
                <w:b/>
                <w:color w:val="808080" w:themeColor="background1" w:themeShade="80"/>
                <w:sz w:val="20"/>
                <w:szCs w:val="20"/>
              </w:rPr>
            </w:pPr>
            <w:proofErr w:type="spellStart"/>
            <w:r>
              <w:rPr>
                <w:rFonts w:ascii="Calibri" w:hAnsi="Calibri" w:cs="Calibri"/>
                <w:b/>
                <w:color w:val="808080" w:themeColor="background1" w:themeShade="80"/>
                <w:sz w:val="20"/>
                <w:szCs w:val="20"/>
              </w:rPr>
              <w:t>Debriefing</w:t>
            </w:r>
            <w:proofErr w:type="spellEnd"/>
            <w:r>
              <w:rPr>
                <w:rFonts w:ascii="Calibri" w:hAnsi="Calibri" w:cs="Calibri"/>
                <w:b/>
                <w:color w:val="808080" w:themeColor="background1" w:themeShade="80"/>
                <w:sz w:val="20"/>
                <w:szCs w:val="20"/>
              </w:rPr>
              <w:t xml:space="preserve"> med alle ledere.</w:t>
            </w:r>
          </w:p>
        </w:tc>
        <w:tc>
          <w:tcPr>
            <w:tcW w:w="3721" w:type="pct"/>
            <w:shd w:val="clear" w:color="auto" w:fill="auto"/>
          </w:tcPr>
          <w:p w14:paraId="1AFEAA31" w14:textId="77777777" w:rsidR="006512FD" w:rsidRDefault="006512FD" w:rsidP="006512FD">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HR afholder </w:t>
            </w:r>
            <w:proofErr w:type="spellStart"/>
            <w:r>
              <w:rPr>
                <w:rFonts w:ascii="Calibri" w:hAnsi="Calibri" w:cs="Calibri"/>
                <w:color w:val="808080" w:themeColor="background1" w:themeShade="80"/>
                <w:sz w:val="20"/>
                <w:szCs w:val="20"/>
              </w:rPr>
              <w:t>debriefing</w:t>
            </w:r>
            <w:proofErr w:type="spellEnd"/>
            <w:r>
              <w:rPr>
                <w:rFonts w:ascii="Calibri" w:hAnsi="Calibri" w:cs="Calibri"/>
                <w:color w:val="808080" w:themeColor="background1" w:themeShade="80"/>
                <w:sz w:val="20"/>
                <w:szCs w:val="20"/>
              </w:rPr>
              <w:t xml:space="preserve"> med alle berørte ledere, hvor der følges op på samtalerne, herunder reaktioner fra både ledere og medarbejdere.</w:t>
            </w:r>
          </w:p>
          <w:p w14:paraId="75AC6425" w14:textId="77777777" w:rsidR="006512FD" w:rsidRDefault="006512FD" w:rsidP="006512FD">
            <w:pPr>
              <w:ind w:left="0"/>
              <w:rPr>
                <w:rFonts w:ascii="Calibri" w:hAnsi="Calibri" w:cs="Calibri"/>
                <w:color w:val="808080" w:themeColor="background1" w:themeShade="80"/>
                <w:sz w:val="20"/>
                <w:szCs w:val="20"/>
              </w:rPr>
            </w:pPr>
          </w:p>
        </w:tc>
      </w:tr>
      <w:tr w:rsidR="006512FD" w:rsidRPr="00A86437" w14:paraId="25DA65B3" w14:textId="63FF117F" w:rsidTr="00324571">
        <w:trPr>
          <w:trHeight w:val="491"/>
        </w:trPr>
        <w:tc>
          <w:tcPr>
            <w:tcW w:w="349" w:type="pct"/>
            <w:shd w:val="clear" w:color="auto" w:fill="auto"/>
          </w:tcPr>
          <w:p w14:paraId="3F47C366" w14:textId="109F9B16" w:rsidR="006512FD" w:rsidRPr="0049165C" w:rsidRDefault="006512FD" w:rsidP="006512FD">
            <w:pPr>
              <w:ind w:left="0"/>
              <w:rPr>
                <w:rFonts w:ascii="Calibri" w:hAnsi="Calibri" w:cs="Calibri"/>
                <w:i/>
                <w:color w:val="808080" w:themeColor="background1" w:themeShade="80"/>
                <w:sz w:val="20"/>
                <w:szCs w:val="20"/>
                <w:lang w:val="en-US"/>
              </w:rPr>
            </w:pPr>
            <w:r w:rsidRPr="0049165C">
              <w:rPr>
                <w:rFonts w:ascii="Calibri" w:hAnsi="Calibri" w:cs="Calibri"/>
                <w:i/>
                <w:color w:val="808080" w:themeColor="background1" w:themeShade="80"/>
              </w:rPr>
              <w:t>Dato/ evt. tidspunkt</w:t>
            </w:r>
          </w:p>
        </w:tc>
        <w:tc>
          <w:tcPr>
            <w:tcW w:w="930" w:type="pct"/>
            <w:shd w:val="clear" w:color="auto" w:fill="auto"/>
          </w:tcPr>
          <w:p w14:paraId="3F1FFF97" w14:textId="31EDEDD1" w:rsidR="006512FD" w:rsidRPr="000E6AC4" w:rsidRDefault="006512FD" w:rsidP="006512FD">
            <w:pPr>
              <w:ind w:left="0"/>
              <w:rPr>
                <w:rFonts w:ascii="Calibri" w:hAnsi="Calibri" w:cs="Calibri"/>
                <w:b/>
                <w:color w:val="808080" w:themeColor="background1" w:themeShade="80"/>
                <w:sz w:val="20"/>
                <w:szCs w:val="20"/>
              </w:rPr>
            </w:pPr>
            <w:r w:rsidRPr="008E6A38">
              <w:rPr>
                <w:rFonts w:ascii="Calibri" w:hAnsi="Calibri" w:cs="Calibri"/>
                <w:b/>
                <w:color w:val="808080" w:themeColor="background1" w:themeShade="80"/>
                <w:sz w:val="20"/>
                <w:szCs w:val="20"/>
              </w:rPr>
              <w:t xml:space="preserve">Høringsfrist </w:t>
            </w:r>
            <w:r>
              <w:rPr>
                <w:rFonts w:ascii="Calibri" w:hAnsi="Calibri" w:cs="Calibri"/>
                <w:b/>
                <w:color w:val="808080" w:themeColor="background1" w:themeShade="80"/>
                <w:sz w:val="20"/>
                <w:szCs w:val="20"/>
              </w:rPr>
              <w:t>for</w:t>
            </w:r>
            <w:r w:rsidRPr="008E6A38">
              <w:rPr>
                <w:rFonts w:ascii="Calibri" w:hAnsi="Calibri" w:cs="Calibri"/>
                <w:b/>
                <w:color w:val="808080" w:themeColor="background1" w:themeShade="80"/>
                <w:sz w:val="20"/>
                <w:szCs w:val="20"/>
              </w:rPr>
              <w:t xml:space="preserve"> påtænkte afskedigelse</w:t>
            </w:r>
            <w:r>
              <w:rPr>
                <w:rFonts w:ascii="Calibri" w:hAnsi="Calibri" w:cs="Calibri"/>
                <w:color w:val="808080" w:themeColor="background1" w:themeShade="80"/>
                <w:sz w:val="20"/>
                <w:szCs w:val="20"/>
              </w:rPr>
              <w:t xml:space="preserve"> </w:t>
            </w:r>
          </w:p>
        </w:tc>
        <w:tc>
          <w:tcPr>
            <w:tcW w:w="3721" w:type="pct"/>
            <w:shd w:val="clear" w:color="auto" w:fill="auto"/>
          </w:tcPr>
          <w:p w14:paraId="6360E2DE" w14:textId="6C4C034A" w:rsidR="006512FD" w:rsidRDefault="006512FD" w:rsidP="006512FD">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Medarbejdere, der påtænkes afskediget, skal afgive høringssvar inden </w:t>
            </w:r>
            <w:r w:rsidR="004366C8">
              <w:rPr>
                <w:rFonts w:ascii="Calibri" w:hAnsi="Calibri" w:cs="Calibri"/>
                <w:color w:val="808080" w:themeColor="background1" w:themeShade="80"/>
                <w:sz w:val="20"/>
                <w:szCs w:val="20"/>
              </w:rPr>
              <w:t xml:space="preserve">for </w:t>
            </w:r>
            <w:r>
              <w:rPr>
                <w:rFonts w:ascii="Calibri" w:hAnsi="Calibri" w:cs="Calibri"/>
                <w:color w:val="808080" w:themeColor="background1" w:themeShade="80"/>
                <w:sz w:val="20"/>
                <w:szCs w:val="20"/>
              </w:rPr>
              <w:t>høringsfrist</w:t>
            </w:r>
            <w:r w:rsidR="004366C8">
              <w:rPr>
                <w:rFonts w:ascii="Calibri" w:hAnsi="Calibri" w:cs="Calibri"/>
                <w:color w:val="808080" w:themeColor="background1" w:themeShade="80"/>
                <w:sz w:val="20"/>
                <w:szCs w:val="20"/>
              </w:rPr>
              <w:t>en</w:t>
            </w:r>
            <w:r>
              <w:rPr>
                <w:rFonts w:ascii="Calibri" w:hAnsi="Calibri" w:cs="Calibri"/>
                <w:color w:val="808080" w:themeColor="background1" w:themeShade="80"/>
                <w:sz w:val="20"/>
                <w:szCs w:val="20"/>
              </w:rPr>
              <w:t xml:space="preserve">. </w:t>
            </w:r>
          </w:p>
          <w:p w14:paraId="16EC4946" w14:textId="77777777" w:rsidR="006512FD" w:rsidRDefault="006512FD" w:rsidP="006512FD">
            <w:pPr>
              <w:ind w:left="0"/>
              <w:rPr>
                <w:rFonts w:ascii="Calibri" w:hAnsi="Calibri" w:cs="Calibri"/>
                <w:color w:val="808080" w:themeColor="background1" w:themeShade="80"/>
                <w:sz w:val="20"/>
                <w:szCs w:val="20"/>
              </w:rPr>
            </w:pPr>
          </w:p>
          <w:p w14:paraId="01C3C81E" w14:textId="77777777" w:rsidR="006512FD" w:rsidRPr="0012600C" w:rsidRDefault="006512FD" w:rsidP="006512FD">
            <w:pPr>
              <w:ind w:left="0"/>
              <w:rPr>
                <w:rFonts w:ascii="Calibri" w:hAnsi="Calibri" w:cs="Calibri"/>
                <w:i/>
                <w:color w:val="808080" w:themeColor="background1" w:themeShade="80"/>
                <w:sz w:val="20"/>
                <w:szCs w:val="20"/>
              </w:rPr>
            </w:pPr>
            <w:r w:rsidRPr="0012600C">
              <w:rPr>
                <w:rFonts w:ascii="Calibri" w:hAnsi="Calibri" w:cs="Calibri"/>
                <w:i/>
                <w:color w:val="808080" w:themeColor="background1" w:themeShade="80"/>
                <w:sz w:val="20"/>
                <w:szCs w:val="20"/>
              </w:rPr>
              <w:t>Først efter udløbet af partshøringsfristen kan der træffes afgørelse om eventuel afskedigelse.</w:t>
            </w:r>
          </w:p>
          <w:p w14:paraId="3B6ED47C" w14:textId="4EE0D787" w:rsidR="006512FD" w:rsidRPr="008820F0" w:rsidRDefault="006512FD" w:rsidP="006512FD">
            <w:pPr>
              <w:ind w:left="0"/>
              <w:rPr>
                <w:rFonts w:ascii="Calibri" w:hAnsi="Calibri" w:cs="Calibri"/>
                <w:color w:val="808080" w:themeColor="background1" w:themeShade="80"/>
                <w:sz w:val="20"/>
                <w:szCs w:val="20"/>
              </w:rPr>
            </w:pPr>
            <w:r>
              <w:t xml:space="preserve"> </w:t>
            </w:r>
          </w:p>
        </w:tc>
      </w:tr>
      <w:tr w:rsidR="006512FD" w:rsidRPr="00A86437" w14:paraId="237561AF" w14:textId="77777777" w:rsidTr="00324571">
        <w:trPr>
          <w:trHeight w:val="491"/>
        </w:trPr>
        <w:tc>
          <w:tcPr>
            <w:tcW w:w="349" w:type="pct"/>
            <w:shd w:val="clear" w:color="auto" w:fill="auto"/>
          </w:tcPr>
          <w:p w14:paraId="23EFE5AA" w14:textId="054F389F" w:rsidR="006512FD" w:rsidRPr="0049165C" w:rsidRDefault="006512FD" w:rsidP="006512FD">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930" w:type="pct"/>
            <w:shd w:val="clear" w:color="auto" w:fill="auto"/>
          </w:tcPr>
          <w:p w14:paraId="454A5E3C" w14:textId="3C543B7C" w:rsidR="006512FD" w:rsidRDefault="006512FD" w:rsidP="006512FD">
            <w:pPr>
              <w:ind w:left="0"/>
              <w:rPr>
                <w:rFonts w:ascii="Calibri" w:hAnsi="Calibri" w:cs="Calibri"/>
                <w:color w:val="808080" w:themeColor="background1" w:themeShade="80"/>
                <w:sz w:val="20"/>
                <w:szCs w:val="20"/>
              </w:rPr>
            </w:pPr>
            <w:r>
              <w:rPr>
                <w:rFonts w:ascii="Calibri" w:hAnsi="Calibri" w:cs="Calibri"/>
                <w:b/>
                <w:color w:val="808080" w:themeColor="background1" w:themeShade="80"/>
                <w:sz w:val="20"/>
                <w:szCs w:val="20"/>
              </w:rPr>
              <w:t>Ved masseafskedigelser</w:t>
            </w:r>
          </w:p>
        </w:tc>
        <w:tc>
          <w:tcPr>
            <w:tcW w:w="3721" w:type="pct"/>
            <w:shd w:val="clear" w:color="auto" w:fill="auto"/>
          </w:tcPr>
          <w:p w14:paraId="1F8ED5FC" w14:textId="36A2B424" w:rsidR="006512FD" w:rsidRDefault="006512FD" w:rsidP="006512FD">
            <w:pPr>
              <w:ind w:left="0"/>
              <w:rPr>
                <w:rFonts w:ascii="Calibri" w:hAnsi="Calibri" w:cs="Calibri"/>
                <w:b/>
                <w:color w:val="808080" w:themeColor="background1" w:themeShade="80"/>
                <w:sz w:val="20"/>
                <w:szCs w:val="20"/>
              </w:rPr>
            </w:pPr>
            <w:r>
              <w:rPr>
                <w:rFonts w:ascii="Calibri" w:hAnsi="Calibri" w:cs="Calibri"/>
                <w:color w:val="808080" w:themeColor="background1" w:themeShade="80"/>
                <w:sz w:val="20"/>
                <w:szCs w:val="20"/>
              </w:rPr>
              <w:t xml:space="preserve">Brev til Beskæftigelsesrådet om resultatet af forhandlinger med de faglige organisationer og information om, hvem der er blevet indstillet til afskedigelse (3. og 4. brev). </w:t>
            </w:r>
          </w:p>
        </w:tc>
      </w:tr>
      <w:tr w:rsidR="006512FD" w:rsidRPr="00A86437" w14:paraId="2E4D4531" w14:textId="77777777" w:rsidTr="00324571">
        <w:trPr>
          <w:trHeight w:val="491"/>
        </w:trPr>
        <w:tc>
          <w:tcPr>
            <w:tcW w:w="349" w:type="pct"/>
            <w:shd w:val="clear" w:color="auto" w:fill="auto"/>
          </w:tcPr>
          <w:p w14:paraId="2C755EEE" w14:textId="2B78A5E0" w:rsidR="006512FD" w:rsidRPr="0049165C" w:rsidRDefault="006512FD" w:rsidP="006512FD">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930" w:type="pct"/>
            <w:shd w:val="clear" w:color="auto" w:fill="auto"/>
          </w:tcPr>
          <w:p w14:paraId="5A3D71D5" w14:textId="77777777" w:rsidR="006512FD" w:rsidRDefault="006512FD" w:rsidP="006512FD">
            <w:pPr>
              <w:ind w:left="0"/>
              <w:rPr>
                <w:rFonts w:ascii="Calibri" w:hAnsi="Calibri" w:cs="Calibri"/>
                <w:b/>
                <w:color w:val="808080" w:themeColor="background1" w:themeShade="80"/>
                <w:sz w:val="20"/>
                <w:szCs w:val="20"/>
              </w:rPr>
            </w:pPr>
            <w:r w:rsidRPr="007A2495">
              <w:rPr>
                <w:rFonts w:ascii="Calibri" w:hAnsi="Calibri" w:cs="Calibri"/>
                <w:b/>
                <w:color w:val="808080" w:themeColor="background1" w:themeShade="80"/>
                <w:sz w:val="20"/>
                <w:szCs w:val="20"/>
              </w:rPr>
              <w:t>Fremsendelse af afgørelsesbreve</w:t>
            </w:r>
          </w:p>
          <w:p w14:paraId="2DC79240" w14:textId="204D8D96" w:rsidR="006512FD" w:rsidRPr="00952463" w:rsidRDefault="006512FD" w:rsidP="006512FD">
            <w:pPr>
              <w:ind w:left="0"/>
              <w:rPr>
                <w:rFonts w:ascii="Calibri" w:hAnsi="Calibri" w:cs="Calibri"/>
                <w:color w:val="808080" w:themeColor="background1" w:themeShade="80"/>
                <w:sz w:val="20"/>
                <w:szCs w:val="20"/>
              </w:rPr>
            </w:pPr>
          </w:p>
        </w:tc>
        <w:tc>
          <w:tcPr>
            <w:tcW w:w="3721" w:type="pct"/>
            <w:shd w:val="clear" w:color="auto" w:fill="auto"/>
          </w:tcPr>
          <w:p w14:paraId="467A58E0" w14:textId="77777777" w:rsidR="006512FD" w:rsidRDefault="006512FD" w:rsidP="006512FD">
            <w:pPr>
              <w:ind w:left="0"/>
              <w:rPr>
                <w:rFonts w:ascii="Calibri" w:hAnsi="Calibri" w:cs="Calibri"/>
                <w:color w:val="808080" w:themeColor="background1" w:themeShade="80"/>
                <w:sz w:val="20"/>
                <w:szCs w:val="20"/>
              </w:rPr>
            </w:pPr>
            <w:r w:rsidRPr="001B17C6">
              <w:rPr>
                <w:rFonts w:ascii="Calibri" w:hAnsi="Calibri" w:cs="Calibri"/>
                <w:color w:val="808080" w:themeColor="background1" w:themeShade="80"/>
                <w:sz w:val="20"/>
                <w:szCs w:val="20"/>
              </w:rPr>
              <w:t>Afgørelser om afskedigelse sendes til de berørte</w:t>
            </w:r>
            <w:r>
              <w:rPr>
                <w:rFonts w:ascii="Calibri" w:hAnsi="Calibri" w:cs="Calibri"/>
                <w:color w:val="808080" w:themeColor="background1" w:themeShade="80"/>
                <w:sz w:val="20"/>
                <w:szCs w:val="20"/>
              </w:rPr>
              <w:t xml:space="preserve"> medarbejdere via digital post</w:t>
            </w:r>
            <w:r w:rsidRPr="001B17C6">
              <w:rPr>
                <w:rFonts w:ascii="Calibri" w:hAnsi="Calibri" w:cs="Calibri"/>
                <w:color w:val="808080" w:themeColor="background1" w:themeShade="80"/>
                <w:sz w:val="20"/>
                <w:szCs w:val="20"/>
              </w:rPr>
              <w:t>.</w:t>
            </w:r>
          </w:p>
          <w:p w14:paraId="7A7C556D" w14:textId="26702A1B" w:rsidR="006512FD" w:rsidRPr="008820F0" w:rsidRDefault="006512FD" w:rsidP="006512FD">
            <w:pPr>
              <w:ind w:left="0"/>
              <w:rPr>
                <w:rFonts w:ascii="Calibri" w:hAnsi="Calibri" w:cs="Calibri"/>
                <w:color w:val="808080" w:themeColor="background1" w:themeShade="80"/>
                <w:sz w:val="20"/>
                <w:szCs w:val="20"/>
              </w:rPr>
            </w:pPr>
          </w:p>
        </w:tc>
      </w:tr>
      <w:tr w:rsidR="006512FD" w:rsidRPr="00A86437" w14:paraId="0A5E4EDC" w14:textId="77777777" w:rsidTr="00324571">
        <w:trPr>
          <w:trHeight w:val="491"/>
        </w:trPr>
        <w:tc>
          <w:tcPr>
            <w:tcW w:w="349" w:type="pct"/>
            <w:shd w:val="clear" w:color="auto" w:fill="auto"/>
          </w:tcPr>
          <w:p w14:paraId="19930B23" w14:textId="28E38F41" w:rsidR="006512FD" w:rsidRPr="0049165C" w:rsidRDefault="006512FD" w:rsidP="006512FD">
            <w:pPr>
              <w:ind w:left="0"/>
              <w:rPr>
                <w:rFonts w:ascii="Calibri" w:hAnsi="Calibri" w:cs="Calibri"/>
                <w:i/>
                <w:color w:val="808080" w:themeColor="background1" w:themeShade="80"/>
              </w:rPr>
            </w:pPr>
            <w:r w:rsidRPr="0049165C">
              <w:rPr>
                <w:rFonts w:ascii="Calibri" w:hAnsi="Calibri" w:cs="Calibri"/>
                <w:i/>
                <w:color w:val="808080" w:themeColor="background1" w:themeShade="80"/>
              </w:rPr>
              <w:lastRenderedPageBreak/>
              <w:t>Dato/ evt. tidspunkt</w:t>
            </w:r>
          </w:p>
        </w:tc>
        <w:tc>
          <w:tcPr>
            <w:tcW w:w="930" w:type="pct"/>
            <w:shd w:val="clear" w:color="auto" w:fill="auto"/>
          </w:tcPr>
          <w:p w14:paraId="391EF889" w14:textId="27DF185C" w:rsidR="006512FD" w:rsidRDefault="006512FD" w:rsidP="006512FD">
            <w:pPr>
              <w:ind w:left="0"/>
              <w:rPr>
                <w:rFonts w:ascii="Calibri" w:hAnsi="Calibri" w:cs="Calibri"/>
                <w:color w:val="808080" w:themeColor="background1" w:themeShade="80"/>
                <w:sz w:val="20"/>
                <w:szCs w:val="20"/>
              </w:rPr>
            </w:pPr>
            <w:r>
              <w:rPr>
                <w:rFonts w:ascii="Calibri" w:hAnsi="Calibri" w:cs="Calibri"/>
                <w:b/>
                <w:color w:val="808080" w:themeColor="background1" w:themeShade="80"/>
                <w:sz w:val="20"/>
                <w:szCs w:val="20"/>
              </w:rPr>
              <w:t>Orientering om afskedigelse</w:t>
            </w:r>
          </w:p>
        </w:tc>
        <w:tc>
          <w:tcPr>
            <w:tcW w:w="3721" w:type="pct"/>
            <w:shd w:val="clear" w:color="auto" w:fill="auto"/>
          </w:tcPr>
          <w:p w14:paraId="020DCC28" w14:textId="77777777" w:rsidR="006512FD" w:rsidRDefault="006512FD" w:rsidP="006512FD">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Lederne orienterer</w:t>
            </w:r>
            <w:r w:rsidRPr="00926A07">
              <w:rPr>
                <w:rFonts w:ascii="Calibri" w:hAnsi="Calibri" w:cs="Calibri"/>
                <w:color w:val="808080" w:themeColor="background1" w:themeShade="80"/>
                <w:sz w:val="20"/>
                <w:szCs w:val="20"/>
              </w:rPr>
              <w:t xml:space="preserve"> </w:t>
            </w:r>
            <w:r>
              <w:rPr>
                <w:rFonts w:ascii="Calibri" w:hAnsi="Calibri" w:cs="Calibri"/>
                <w:color w:val="808080" w:themeColor="background1" w:themeShade="80"/>
                <w:sz w:val="20"/>
                <w:szCs w:val="20"/>
              </w:rPr>
              <w:t xml:space="preserve">de </w:t>
            </w:r>
            <w:r w:rsidRPr="00926A07">
              <w:rPr>
                <w:rFonts w:ascii="Calibri" w:hAnsi="Calibri" w:cs="Calibri"/>
                <w:color w:val="808080" w:themeColor="background1" w:themeShade="80"/>
                <w:sz w:val="20"/>
                <w:szCs w:val="20"/>
              </w:rPr>
              <w:t>afskedigede medarbejder</w:t>
            </w:r>
            <w:r>
              <w:rPr>
                <w:rFonts w:ascii="Calibri" w:hAnsi="Calibri" w:cs="Calibri"/>
                <w:color w:val="808080" w:themeColor="background1" w:themeShade="80"/>
                <w:sz w:val="20"/>
                <w:szCs w:val="20"/>
              </w:rPr>
              <w:t>e om afgørelsen.</w:t>
            </w:r>
          </w:p>
          <w:p w14:paraId="665DD07A" w14:textId="77777777" w:rsidR="006512FD" w:rsidRDefault="006512FD" w:rsidP="006512FD">
            <w:pPr>
              <w:ind w:left="0"/>
              <w:rPr>
                <w:rFonts w:ascii="Calibri" w:hAnsi="Calibri" w:cs="Calibri"/>
                <w:color w:val="808080" w:themeColor="background1" w:themeShade="80"/>
                <w:sz w:val="20"/>
                <w:szCs w:val="20"/>
              </w:rPr>
            </w:pPr>
          </w:p>
          <w:p w14:paraId="08A1B097" w14:textId="296A3826" w:rsidR="006512FD" w:rsidRPr="00DB0398" w:rsidRDefault="006512FD" w:rsidP="006512FD">
            <w:pPr>
              <w:ind w:left="0"/>
              <w:rPr>
                <w:rFonts w:ascii="Calibri" w:hAnsi="Calibri" w:cs="Calibri"/>
                <w:i/>
                <w:color w:val="808080" w:themeColor="background1" w:themeShade="80"/>
                <w:sz w:val="20"/>
                <w:szCs w:val="20"/>
              </w:rPr>
            </w:pPr>
            <w:r w:rsidRPr="00DB0398">
              <w:rPr>
                <w:rFonts w:ascii="Calibri" w:hAnsi="Calibri" w:cs="Calibri"/>
                <w:i/>
                <w:color w:val="808080" w:themeColor="background1" w:themeShade="80"/>
                <w:sz w:val="20"/>
                <w:szCs w:val="20"/>
              </w:rPr>
              <w:t>HR underretter den overenskomstbærende organisation, i overensstemmelse med den enkelte medarbejders overenskomstforpligtelse herom.</w:t>
            </w:r>
          </w:p>
          <w:p w14:paraId="2A271AEE" w14:textId="1032D1A7" w:rsidR="006512FD" w:rsidRDefault="006512FD" w:rsidP="006512FD">
            <w:pPr>
              <w:ind w:left="0"/>
              <w:rPr>
                <w:rFonts w:ascii="Calibri" w:hAnsi="Calibri" w:cs="Calibri"/>
                <w:color w:val="808080" w:themeColor="background1" w:themeShade="80"/>
                <w:sz w:val="20"/>
                <w:szCs w:val="20"/>
              </w:rPr>
            </w:pPr>
          </w:p>
        </w:tc>
      </w:tr>
      <w:tr w:rsidR="006512FD" w:rsidRPr="00A86437" w14:paraId="63A619BB" w14:textId="77777777" w:rsidTr="00324571">
        <w:trPr>
          <w:trHeight w:val="491"/>
        </w:trPr>
        <w:tc>
          <w:tcPr>
            <w:tcW w:w="349" w:type="pct"/>
            <w:shd w:val="clear" w:color="auto" w:fill="auto"/>
          </w:tcPr>
          <w:p w14:paraId="0F9C3242" w14:textId="56ABA615" w:rsidR="006512FD" w:rsidRPr="0049165C" w:rsidRDefault="006512FD" w:rsidP="006512FD">
            <w:pPr>
              <w:ind w:left="0"/>
              <w:rPr>
                <w:rFonts w:ascii="Calibri" w:hAnsi="Calibri" w:cs="Calibri"/>
                <w:i/>
                <w:color w:val="808080" w:themeColor="background1" w:themeShade="80"/>
              </w:rPr>
            </w:pPr>
            <w:r w:rsidRPr="008E3954">
              <w:rPr>
                <w:rFonts w:ascii="Calibri" w:hAnsi="Calibri" w:cs="Calibri"/>
                <w:i/>
                <w:color w:val="808080" w:themeColor="background1" w:themeShade="80"/>
              </w:rPr>
              <w:t>Dato/ evt. tidspunkt</w:t>
            </w:r>
          </w:p>
        </w:tc>
        <w:tc>
          <w:tcPr>
            <w:tcW w:w="930" w:type="pct"/>
            <w:shd w:val="clear" w:color="auto" w:fill="auto"/>
          </w:tcPr>
          <w:p w14:paraId="120F5976" w14:textId="77777777" w:rsidR="006512FD" w:rsidRDefault="006512FD" w:rsidP="006512FD">
            <w:pPr>
              <w:ind w:left="0"/>
              <w:rPr>
                <w:rFonts w:ascii="Calibri" w:hAnsi="Calibri" w:cs="Calibri"/>
                <w:b/>
                <w:color w:val="808080" w:themeColor="background1" w:themeShade="80"/>
                <w:sz w:val="20"/>
                <w:szCs w:val="20"/>
              </w:rPr>
            </w:pPr>
            <w:r w:rsidRPr="008E3954">
              <w:rPr>
                <w:rFonts w:ascii="Calibri" w:hAnsi="Calibri" w:cs="Calibri"/>
                <w:b/>
                <w:color w:val="808080" w:themeColor="background1" w:themeShade="80"/>
                <w:sz w:val="20"/>
                <w:szCs w:val="20"/>
              </w:rPr>
              <w:t>Orientering til øvrige medarbejdere</w:t>
            </w:r>
          </w:p>
          <w:p w14:paraId="7640C93E" w14:textId="77777777" w:rsidR="006512FD" w:rsidRDefault="006512FD" w:rsidP="006512FD">
            <w:pPr>
              <w:ind w:left="0"/>
              <w:rPr>
                <w:rFonts w:ascii="Calibri" w:hAnsi="Calibri" w:cs="Calibri"/>
                <w:b/>
                <w:color w:val="808080" w:themeColor="background1" w:themeShade="80"/>
                <w:sz w:val="20"/>
                <w:szCs w:val="20"/>
              </w:rPr>
            </w:pPr>
          </w:p>
        </w:tc>
        <w:tc>
          <w:tcPr>
            <w:tcW w:w="3721" w:type="pct"/>
            <w:shd w:val="clear" w:color="auto" w:fill="auto"/>
          </w:tcPr>
          <w:p w14:paraId="7312CB17" w14:textId="77777777" w:rsidR="006512FD" w:rsidRPr="008E3954" w:rsidRDefault="006512FD" w:rsidP="006512FD">
            <w:pPr>
              <w:ind w:left="0"/>
              <w:rPr>
                <w:rFonts w:ascii="Calibri" w:hAnsi="Calibri" w:cs="Calibri"/>
                <w:color w:val="808080" w:themeColor="background1" w:themeShade="80"/>
                <w:sz w:val="20"/>
                <w:szCs w:val="20"/>
              </w:rPr>
            </w:pPr>
            <w:r w:rsidRPr="008E3954">
              <w:rPr>
                <w:rFonts w:ascii="Calibri" w:hAnsi="Calibri" w:cs="Calibri"/>
                <w:color w:val="808080" w:themeColor="background1" w:themeShade="80"/>
                <w:sz w:val="20"/>
                <w:szCs w:val="20"/>
              </w:rPr>
              <w:t>Ledelsen orienterer de øvrige medarbejdere om, at afskedigelsesrunden er afsluttet.</w:t>
            </w:r>
          </w:p>
          <w:p w14:paraId="2E75435D" w14:textId="77777777" w:rsidR="006512FD" w:rsidRDefault="006512FD" w:rsidP="006512FD">
            <w:pPr>
              <w:ind w:left="0"/>
              <w:rPr>
                <w:rFonts w:ascii="Calibri" w:hAnsi="Calibri" w:cs="Calibri"/>
                <w:color w:val="808080" w:themeColor="background1" w:themeShade="80"/>
                <w:sz w:val="20"/>
                <w:szCs w:val="20"/>
              </w:rPr>
            </w:pPr>
          </w:p>
        </w:tc>
      </w:tr>
      <w:tr w:rsidR="006512FD" w:rsidRPr="00A86437" w14:paraId="545E486C" w14:textId="6971D9CD" w:rsidTr="00324571">
        <w:trPr>
          <w:trHeight w:val="491"/>
        </w:trPr>
        <w:tc>
          <w:tcPr>
            <w:tcW w:w="349" w:type="pct"/>
            <w:shd w:val="clear" w:color="auto" w:fill="auto"/>
          </w:tcPr>
          <w:p w14:paraId="150AF99C" w14:textId="4DE5867B" w:rsidR="006512FD" w:rsidRPr="0049165C" w:rsidRDefault="006512FD" w:rsidP="006512FD">
            <w:pPr>
              <w:ind w:left="0"/>
              <w:rPr>
                <w:rFonts w:ascii="Calibri" w:hAnsi="Calibri" w:cs="Calibri"/>
                <w:i/>
                <w:color w:val="808080" w:themeColor="background1" w:themeShade="80"/>
                <w:sz w:val="20"/>
                <w:szCs w:val="20"/>
                <w:lang w:val="en-US"/>
              </w:rPr>
            </w:pPr>
            <w:r w:rsidRPr="0049165C">
              <w:rPr>
                <w:rFonts w:ascii="Calibri" w:hAnsi="Calibri" w:cs="Calibri"/>
                <w:i/>
                <w:color w:val="808080" w:themeColor="background1" w:themeShade="80"/>
              </w:rPr>
              <w:t>Dato/ evt. tidspunkt</w:t>
            </w:r>
          </w:p>
        </w:tc>
        <w:tc>
          <w:tcPr>
            <w:tcW w:w="930" w:type="pct"/>
            <w:shd w:val="clear" w:color="auto" w:fill="auto"/>
          </w:tcPr>
          <w:p w14:paraId="61169955" w14:textId="4122F4E4" w:rsidR="006512FD" w:rsidRPr="003C3295" w:rsidRDefault="006512FD" w:rsidP="006512FD">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Pressemeddelelse</w:t>
            </w:r>
          </w:p>
        </w:tc>
        <w:tc>
          <w:tcPr>
            <w:tcW w:w="3721" w:type="pct"/>
            <w:shd w:val="clear" w:color="auto" w:fill="auto"/>
          </w:tcPr>
          <w:p w14:paraId="1C994F67" w14:textId="77777777" w:rsidR="006512FD" w:rsidRDefault="006512FD" w:rsidP="006512FD">
            <w:pPr>
              <w:ind w:left="0"/>
              <w:rPr>
                <w:rFonts w:ascii="Calibri" w:hAnsi="Calibri" w:cs="Calibri"/>
                <w:color w:val="808080" w:themeColor="background1" w:themeShade="80"/>
                <w:sz w:val="20"/>
                <w:szCs w:val="20"/>
              </w:rPr>
            </w:pPr>
            <w:r w:rsidRPr="008E3954">
              <w:rPr>
                <w:rFonts w:ascii="Calibri" w:hAnsi="Calibri" w:cs="Calibri"/>
                <w:color w:val="808080" w:themeColor="background1" w:themeShade="80"/>
                <w:sz w:val="20"/>
                <w:szCs w:val="20"/>
              </w:rPr>
              <w:t>Såfremt det er relevant</w:t>
            </w:r>
            <w:r>
              <w:rPr>
                <w:rFonts w:ascii="Calibri" w:hAnsi="Calibri" w:cs="Calibri"/>
                <w:color w:val="808080" w:themeColor="background1" w:themeShade="80"/>
                <w:sz w:val="20"/>
                <w:szCs w:val="20"/>
              </w:rPr>
              <w:t>,</w:t>
            </w:r>
            <w:r w:rsidRPr="008E3954">
              <w:rPr>
                <w:rFonts w:ascii="Calibri" w:hAnsi="Calibri" w:cs="Calibri"/>
                <w:color w:val="808080" w:themeColor="background1" w:themeShade="80"/>
                <w:sz w:val="20"/>
                <w:szCs w:val="20"/>
              </w:rPr>
              <w:t xml:space="preserve"> </w:t>
            </w:r>
            <w:r>
              <w:rPr>
                <w:rFonts w:ascii="Calibri" w:hAnsi="Calibri" w:cs="Calibri"/>
                <w:color w:val="808080" w:themeColor="background1" w:themeShade="80"/>
                <w:sz w:val="20"/>
                <w:szCs w:val="20"/>
              </w:rPr>
              <w:t xml:space="preserve">udsender ledelsessekretariatet pressemeddelelse om arbejdspladsens ændrede forhold og de besluttede tiltag, herunder afskedigelse, frivillig </w:t>
            </w:r>
            <w:proofErr w:type="spellStart"/>
            <w:r>
              <w:rPr>
                <w:rFonts w:ascii="Calibri" w:hAnsi="Calibri" w:cs="Calibri"/>
                <w:color w:val="808080" w:themeColor="background1" w:themeShade="80"/>
                <w:sz w:val="20"/>
                <w:szCs w:val="20"/>
              </w:rPr>
              <w:t>fratræden</w:t>
            </w:r>
            <w:proofErr w:type="spellEnd"/>
            <w:r>
              <w:rPr>
                <w:rFonts w:ascii="Calibri" w:hAnsi="Calibri" w:cs="Calibri"/>
                <w:color w:val="808080" w:themeColor="background1" w:themeShade="80"/>
                <w:sz w:val="20"/>
                <w:szCs w:val="20"/>
              </w:rPr>
              <w:t xml:space="preserve"> og øvrige tilpasninger.</w:t>
            </w:r>
          </w:p>
          <w:p w14:paraId="71794523" w14:textId="78CF56E3" w:rsidR="006512FD" w:rsidRPr="008820F0" w:rsidRDefault="006512FD" w:rsidP="006512FD">
            <w:pPr>
              <w:ind w:left="0"/>
              <w:rPr>
                <w:rFonts w:ascii="Calibri" w:hAnsi="Calibri" w:cs="Calibri"/>
                <w:color w:val="808080" w:themeColor="background1" w:themeShade="80"/>
                <w:sz w:val="20"/>
                <w:szCs w:val="20"/>
              </w:rPr>
            </w:pPr>
          </w:p>
        </w:tc>
      </w:tr>
      <w:tr w:rsidR="006512FD" w:rsidRPr="00A86437" w14:paraId="6606426C" w14:textId="77777777" w:rsidTr="00324571">
        <w:trPr>
          <w:cantSplit/>
          <w:trHeight w:val="551"/>
        </w:trPr>
        <w:tc>
          <w:tcPr>
            <w:tcW w:w="349" w:type="pct"/>
            <w:shd w:val="clear" w:color="auto" w:fill="auto"/>
          </w:tcPr>
          <w:p w14:paraId="6119D8DC" w14:textId="47068232" w:rsidR="006512FD" w:rsidRPr="0049165C" w:rsidRDefault="006512FD" w:rsidP="006512FD">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930" w:type="pct"/>
            <w:shd w:val="clear" w:color="auto" w:fill="auto"/>
          </w:tcPr>
          <w:p w14:paraId="37A1657C" w14:textId="5FBD91DA" w:rsidR="006512FD" w:rsidRDefault="006512FD" w:rsidP="006512FD">
            <w:pPr>
              <w:ind w:left="0"/>
              <w:rPr>
                <w:rFonts w:ascii="Calibri" w:hAnsi="Calibri" w:cs="Calibri"/>
                <w:color w:val="808080" w:themeColor="background1" w:themeShade="80"/>
                <w:sz w:val="20"/>
                <w:szCs w:val="20"/>
              </w:rPr>
            </w:pPr>
            <w:r>
              <w:rPr>
                <w:rFonts w:ascii="Calibri" w:hAnsi="Calibri" w:cs="Calibri"/>
                <w:b/>
                <w:color w:val="808080" w:themeColor="background1" w:themeShade="80"/>
                <w:sz w:val="20"/>
                <w:szCs w:val="20"/>
              </w:rPr>
              <w:t xml:space="preserve">Evt. forhandlingsmøder </w:t>
            </w:r>
          </w:p>
        </w:tc>
        <w:tc>
          <w:tcPr>
            <w:tcW w:w="3721" w:type="pct"/>
            <w:shd w:val="clear" w:color="auto" w:fill="auto"/>
          </w:tcPr>
          <w:p w14:paraId="6D5F5A32" w14:textId="79B37C8E" w:rsidR="006512FD" w:rsidRPr="004638D2" w:rsidRDefault="006512FD" w:rsidP="006512FD">
            <w:pPr>
              <w:ind w:left="0"/>
              <w:rPr>
                <w:rFonts w:ascii="Calibri" w:hAnsi="Calibri" w:cs="Calibri"/>
                <w:color w:val="808080" w:themeColor="background1" w:themeShade="80"/>
                <w:sz w:val="20"/>
                <w:szCs w:val="20"/>
              </w:rPr>
            </w:pPr>
            <w:r w:rsidRPr="004638D2">
              <w:rPr>
                <w:rFonts w:ascii="Calibri" w:hAnsi="Calibri" w:cs="Calibri"/>
                <w:color w:val="808080" w:themeColor="background1" w:themeShade="80"/>
                <w:sz w:val="20"/>
                <w:szCs w:val="20"/>
              </w:rPr>
              <w:t>De faglige organisationer kan vælge at anmode om forhandling, hvis de mener, at afskedigelsen er urimelig. Ledelsen skal i medfør af overenskomsterne indgå i forhandling med den overenskomstbærende organisation.</w:t>
            </w:r>
          </w:p>
          <w:p w14:paraId="502E7986" w14:textId="0D7F72AF" w:rsidR="006512FD" w:rsidRPr="00AB12DE" w:rsidRDefault="006512FD" w:rsidP="006512FD">
            <w:pPr>
              <w:ind w:left="0"/>
              <w:rPr>
                <w:rFonts w:ascii="Calibri" w:hAnsi="Calibri" w:cs="Calibri"/>
                <w:color w:val="808080" w:themeColor="background1" w:themeShade="80"/>
                <w:sz w:val="20"/>
                <w:szCs w:val="20"/>
              </w:rPr>
            </w:pPr>
            <w:r w:rsidRPr="00AB12DE">
              <w:rPr>
                <w:rFonts w:ascii="Calibri" w:hAnsi="Calibri" w:cs="Calibri"/>
                <w:color w:val="808080" w:themeColor="background1" w:themeShade="80"/>
                <w:sz w:val="20"/>
                <w:szCs w:val="20"/>
              </w:rPr>
              <w:t xml:space="preserve"> </w:t>
            </w:r>
          </w:p>
        </w:tc>
      </w:tr>
      <w:tr w:rsidR="006512FD" w:rsidRPr="00A86437" w14:paraId="7CFCF620" w14:textId="77777777" w:rsidTr="00324571">
        <w:trPr>
          <w:cantSplit/>
          <w:trHeight w:val="551"/>
        </w:trPr>
        <w:tc>
          <w:tcPr>
            <w:tcW w:w="349" w:type="pct"/>
            <w:shd w:val="clear" w:color="auto" w:fill="auto"/>
          </w:tcPr>
          <w:p w14:paraId="7B1BB17E" w14:textId="01CE750E" w:rsidR="006512FD" w:rsidRPr="0049165C" w:rsidRDefault="006512FD" w:rsidP="006512FD">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930" w:type="pct"/>
            <w:shd w:val="clear" w:color="auto" w:fill="auto"/>
          </w:tcPr>
          <w:p w14:paraId="70751858" w14:textId="27E59892" w:rsidR="006512FD" w:rsidRPr="00291D6A" w:rsidRDefault="006512FD" w:rsidP="006512FD">
            <w:pPr>
              <w:ind w:left="0"/>
              <w:rPr>
                <w:rFonts w:ascii="Calibri" w:hAnsi="Calibri" w:cs="Calibri"/>
                <w:i/>
                <w:color w:val="808080" w:themeColor="background1" w:themeShade="80"/>
                <w:sz w:val="20"/>
                <w:szCs w:val="20"/>
              </w:rPr>
            </w:pPr>
            <w:r>
              <w:rPr>
                <w:rFonts w:ascii="Calibri" w:hAnsi="Calibri" w:cs="Calibri"/>
                <w:b/>
                <w:color w:val="808080" w:themeColor="background1" w:themeShade="80"/>
                <w:sz w:val="20"/>
                <w:szCs w:val="20"/>
              </w:rPr>
              <w:t>Husmøde</w:t>
            </w:r>
          </w:p>
        </w:tc>
        <w:tc>
          <w:tcPr>
            <w:tcW w:w="3721" w:type="pct"/>
            <w:shd w:val="clear" w:color="auto" w:fill="auto"/>
          </w:tcPr>
          <w:p w14:paraId="2F049894" w14:textId="336D0215" w:rsidR="006512FD" w:rsidRDefault="006512FD" w:rsidP="006512FD">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Ledelsen samler op med et fremadrettet fokus og kommunikerer f.eks. budskaber fra den fremtidig strategi, mål og resultatplaner til hele arbejdspladsen.</w:t>
            </w:r>
          </w:p>
          <w:p w14:paraId="5733E59F" w14:textId="77777777" w:rsidR="006512FD" w:rsidRPr="00291D6A" w:rsidRDefault="006512FD" w:rsidP="006512FD">
            <w:pPr>
              <w:ind w:left="0"/>
              <w:rPr>
                <w:rFonts w:ascii="Calibri" w:hAnsi="Calibri" w:cs="Calibri"/>
                <w:i/>
                <w:color w:val="808080" w:themeColor="background1" w:themeShade="80"/>
                <w:sz w:val="20"/>
                <w:szCs w:val="20"/>
              </w:rPr>
            </w:pPr>
          </w:p>
        </w:tc>
      </w:tr>
      <w:tr w:rsidR="006512FD" w:rsidRPr="00A86437" w14:paraId="6D8D8AB6" w14:textId="77777777" w:rsidTr="00324571">
        <w:trPr>
          <w:cantSplit/>
          <w:trHeight w:val="551"/>
        </w:trPr>
        <w:tc>
          <w:tcPr>
            <w:tcW w:w="349" w:type="pct"/>
            <w:shd w:val="clear" w:color="auto" w:fill="auto"/>
          </w:tcPr>
          <w:p w14:paraId="2EBBEBEF" w14:textId="0F28AAB1" w:rsidR="006512FD" w:rsidRPr="0049165C" w:rsidRDefault="006512FD" w:rsidP="006512FD">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930" w:type="pct"/>
            <w:shd w:val="clear" w:color="auto" w:fill="auto"/>
          </w:tcPr>
          <w:p w14:paraId="7A56F9B3" w14:textId="78201344" w:rsidR="006512FD" w:rsidRPr="00291D6A" w:rsidRDefault="006512FD" w:rsidP="006512FD">
            <w:pPr>
              <w:ind w:left="0"/>
              <w:rPr>
                <w:rFonts w:ascii="Calibri" w:hAnsi="Calibri" w:cs="Calibri"/>
                <w:i/>
                <w:color w:val="808080" w:themeColor="background1" w:themeShade="80"/>
                <w:sz w:val="20"/>
                <w:szCs w:val="20"/>
              </w:rPr>
            </w:pPr>
            <w:r>
              <w:rPr>
                <w:rFonts w:ascii="Calibri" w:hAnsi="Calibri" w:cs="Calibri"/>
                <w:b/>
                <w:color w:val="808080" w:themeColor="background1" w:themeShade="80"/>
                <w:sz w:val="20"/>
                <w:szCs w:val="20"/>
              </w:rPr>
              <w:t>Møder i enhederne</w:t>
            </w:r>
          </w:p>
        </w:tc>
        <w:tc>
          <w:tcPr>
            <w:tcW w:w="3721" w:type="pct"/>
            <w:shd w:val="clear" w:color="auto" w:fill="auto"/>
          </w:tcPr>
          <w:p w14:paraId="2E441667" w14:textId="77777777" w:rsidR="006512FD" w:rsidRDefault="006512FD" w:rsidP="006512FD">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Lederne samler op med et fremadrettet fokus i egen enhed. Lederne og deres enhed oversætter elementer kommunikeret af ledelsen omkring arbejdspladsens strategi, mål og resultatplaner og kobler det med den fremtidige opgavefordeling og prioritering.</w:t>
            </w:r>
          </w:p>
          <w:p w14:paraId="75B64BF9" w14:textId="77777777" w:rsidR="006512FD" w:rsidRPr="00291D6A" w:rsidRDefault="006512FD" w:rsidP="006512FD">
            <w:pPr>
              <w:ind w:left="0"/>
              <w:rPr>
                <w:rFonts w:ascii="Calibri" w:hAnsi="Calibri" w:cs="Calibri"/>
                <w:i/>
                <w:color w:val="808080" w:themeColor="background1" w:themeShade="80"/>
                <w:sz w:val="20"/>
                <w:szCs w:val="20"/>
              </w:rPr>
            </w:pPr>
          </w:p>
        </w:tc>
      </w:tr>
      <w:tr w:rsidR="006512FD" w:rsidRPr="00A86437" w14:paraId="5083FFFF" w14:textId="77777777" w:rsidTr="00324571">
        <w:trPr>
          <w:cantSplit/>
          <w:trHeight w:val="551"/>
        </w:trPr>
        <w:tc>
          <w:tcPr>
            <w:tcW w:w="349" w:type="pct"/>
            <w:shd w:val="clear" w:color="auto" w:fill="auto"/>
          </w:tcPr>
          <w:p w14:paraId="3F324CA4" w14:textId="7B7EC5B0" w:rsidR="006512FD" w:rsidRPr="0049165C" w:rsidRDefault="006512FD" w:rsidP="006512FD">
            <w:pPr>
              <w:ind w:left="0"/>
              <w:rPr>
                <w:rFonts w:ascii="Calibri" w:hAnsi="Calibri" w:cs="Calibri"/>
                <w:i/>
                <w:color w:val="808080" w:themeColor="background1" w:themeShade="80"/>
              </w:rPr>
            </w:pPr>
            <w:r w:rsidRPr="00EE0B71">
              <w:rPr>
                <w:rFonts w:ascii="Calibri" w:hAnsi="Calibri" w:cs="Calibri"/>
                <w:i/>
                <w:color w:val="808080" w:themeColor="background1" w:themeShade="80"/>
              </w:rPr>
              <w:t>Dato/ evt. tidspunkt</w:t>
            </w:r>
          </w:p>
        </w:tc>
        <w:tc>
          <w:tcPr>
            <w:tcW w:w="930" w:type="pct"/>
            <w:shd w:val="clear" w:color="auto" w:fill="auto"/>
          </w:tcPr>
          <w:p w14:paraId="07B30E24" w14:textId="2D57E343" w:rsidR="006512FD" w:rsidRPr="00291D6A" w:rsidRDefault="006512FD" w:rsidP="006512FD">
            <w:pPr>
              <w:ind w:left="0"/>
              <w:rPr>
                <w:rFonts w:ascii="Calibri" w:hAnsi="Calibri" w:cs="Calibri"/>
                <w:i/>
                <w:color w:val="808080" w:themeColor="background1" w:themeShade="80"/>
                <w:sz w:val="20"/>
                <w:szCs w:val="20"/>
              </w:rPr>
            </w:pPr>
            <w:r>
              <w:rPr>
                <w:rFonts w:ascii="Calibri" w:hAnsi="Calibri" w:cs="Calibri"/>
                <w:b/>
                <w:color w:val="808080" w:themeColor="background1" w:themeShade="80"/>
                <w:sz w:val="20"/>
                <w:szCs w:val="20"/>
              </w:rPr>
              <w:t>1:1-samtaler om trivsel og opgaver</w:t>
            </w:r>
          </w:p>
        </w:tc>
        <w:tc>
          <w:tcPr>
            <w:tcW w:w="3721" w:type="pct"/>
            <w:shd w:val="clear" w:color="auto" w:fill="auto"/>
          </w:tcPr>
          <w:p w14:paraId="2C3F0FED" w14:textId="77777777" w:rsidR="006512FD" w:rsidRDefault="006512FD" w:rsidP="006512FD">
            <w:pPr>
              <w:pStyle w:val="Listeafsnit"/>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Lederne </w:t>
            </w:r>
            <w:r w:rsidRPr="00002A60">
              <w:rPr>
                <w:rFonts w:ascii="Calibri" w:hAnsi="Calibri" w:cs="Calibri"/>
                <w:color w:val="808080" w:themeColor="background1" w:themeShade="80"/>
                <w:sz w:val="20"/>
                <w:szCs w:val="20"/>
              </w:rPr>
              <w:t>afholder 1:1-samtaler med alle medarbejdere omkring trivsel, opgaver og prioriteringer</w:t>
            </w:r>
            <w:r>
              <w:rPr>
                <w:rFonts w:ascii="Calibri" w:hAnsi="Calibri" w:cs="Calibri"/>
                <w:color w:val="808080" w:themeColor="background1" w:themeShade="80"/>
                <w:sz w:val="20"/>
                <w:szCs w:val="20"/>
              </w:rPr>
              <w:t>.</w:t>
            </w:r>
          </w:p>
          <w:p w14:paraId="7B323764" w14:textId="77777777" w:rsidR="006512FD" w:rsidRPr="00291D6A" w:rsidRDefault="006512FD" w:rsidP="006512FD">
            <w:pPr>
              <w:ind w:left="0"/>
              <w:rPr>
                <w:rFonts w:ascii="Calibri" w:hAnsi="Calibri" w:cs="Calibri"/>
                <w:i/>
                <w:color w:val="808080" w:themeColor="background1" w:themeShade="80"/>
                <w:sz w:val="20"/>
                <w:szCs w:val="20"/>
              </w:rPr>
            </w:pPr>
          </w:p>
        </w:tc>
      </w:tr>
      <w:tr w:rsidR="006512FD" w:rsidRPr="00A86437" w14:paraId="53A1DF54" w14:textId="77777777" w:rsidTr="00324571">
        <w:trPr>
          <w:cantSplit/>
          <w:trHeight w:val="551"/>
        </w:trPr>
        <w:tc>
          <w:tcPr>
            <w:tcW w:w="349" w:type="pct"/>
            <w:shd w:val="clear" w:color="auto" w:fill="auto"/>
          </w:tcPr>
          <w:p w14:paraId="0AE55B16" w14:textId="4972D8B7" w:rsidR="006512FD" w:rsidRPr="0049165C" w:rsidRDefault="006512FD" w:rsidP="006512FD">
            <w:pPr>
              <w:ind w:left="0"/>
              <w:rPr>
                <w:rFonts w:ascii="Calibri" w:hAnsi="Calibri" w:cs="Calibri"/>
                <w:i/>
                <w:color w:val="808080" w:themeColor="background1" w:themeShade="80"/>
              </w:rPr>
            </w:pPr>
            <w:r w:rsidRPr="00EE0B71">
              <w:rPr>
                <w:rFonts w:ascii="Calibri" w:hAnsi="Calibri" w:cs="Calibri"/>
                <w:i/>
                <w:color w:val="808080" w:themeColor="background1" w:themeShade="80"/>
              </w:rPr>
              <w:t>Dato/ evt. tidspunkt</w:t>
            </w:r>
          </w:p>
        </w:tc>
        <w:tc>
          <w:tcPr>
            <w:tcW w:w="930" w:type="pct"/>
            <w:shd w:val="clear" w:color="auto" w:fill="auto"/>
          </w:tcPr>
          <w:p w14:paraId="1BE413CA" w14:textId="51840342" w:rsidR="006512FD" w:rsidRPr="00291D6A" w:rsidRDefault="006512FD" w:rsidP="006512FD">
            <w:pPr>
              <w:ind w:left="0"/>
              <w:rPr>
                <w:rFonts w:ascii="Calibri" w:hAnsi="Calibri" w:cs="Calibri"/>
                <w:i/>
                <w:color w:val="808080" w:themeColor="background1" w:themeShade="80"/>
                <w:sz w:val="20"/>
                <w:szCs w:val="20"/>
              </w:rPr>
            </w:pPr>
            <w:r>
              <w:rPr>
                <w:rFonts w:ascii="Calibri" w:hAnsi="Calibri" w:cs="Calibri"/>
                <w:b/>
                <w:color w:val="808080" w:themeColor="background1" w:themeShade="80"/>
                <w:sz w:val="20"/>
                <w:szCs w:val="20"/>
              </w:rPr>
              <w:t xml:space="preserve">Planlægning af overlevering </w:t>
            </w:r>
          </w:p>
        </w:tc>
        <w:tc>
          <w:tcPr>
            <w:tcW w:w="3721" w:type="pct"/>
            <w:shd w:val="clear" w:color="auto" w:fill="auto"/>
          </w:tcPr>
          <w:p w14:paraId="3D3C0371" w14:textId="77777777" w:rsidR="006512FD" w:rsidRDefault="006512FD" w:rsidP="006512FD">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Lederne planlægger og koordinerer overlevering af de afskedigede medarbejderes opgaver.</w:t>
            </w:r>
          </w:p>
          <w:p w14:paraId="17D7FA16" w14:textId="77777777" w:rsidR="006512FD" w:rsidRPr="00291D6A" w:rsidRDefault="006512FD" w:rsidP="006512FD">
            <w:pPr>
              <w:ind w:left="0"/>
              <w:rPr>
                <w:rFonts w:ascii="Calibri" w:hAnsi="Calibri" w:cs="Calibri"/>
                <w:i/>
                <w:color w:val="808080" w:themeColor="background1" w:themeShade="80"/>
                <w:sz w:val="20"/>
                <w:szCs w:val="20"/>
              </w:rPr>
            </w:pPr>
          </w:p>
        </w:tc>
      </w:tr>
      <w:tr w:rsidR="006512FD" w:rsidRPr="00A86437" w14:paraId="6D498E16" w14:textId="77777777" w:rsidTr="00324571">
        <w:trPr>
          <w:cantSplit/>
          <w:trHeight w:val="551"/>
        </w:trPr>
        <w:tc>
          <w:tcPr>
            <w:tcW w:w="349" w:type="pct"/>
            <w:shd w:val="clear" w:color="auto" w:fill="auto"/>
          </w:tcPr>
          <w:p w14:paraId="74C03133" w14:textId="55F0ADFC" w:rsidR="006512FD" w:rsidRPr="0049165C" w:rsidRDefault="006512FD" w:rsidP="006512FD">
            <w:pPr>
              <w:ind w:left="0"/>
              <w:rPr>
                <w:rFonts w:ascii="Calibri" w:hAnsi="Calibri" w:cs="Calibri"/>
                <w:i/>
                <w:color w:val="808080" w:themeColor="background1" w:themeShade="80"/>
              </w:rPr>
            </w:pPr>
            <w:r w:rsidRPr="00EE0B71">
              <w:rPr>
                <w:rFonts w:ascii="Calibri" w:hAnsi="Calibri" w:cs="Calibri"/>
                <w:i/>
                <w:color w:val="808080" w:themeColor="background1" w:themeShade="80"/>
              </w:rPr>
              <w:t>Dato/ evt. tidspunkt</w:t>
            </w:r>
          </w:p>
        </w:tc>
        <w:tc>
          <w:tcPr>
            <w:tcW w:w="930" w:type="pct"/>
            <w:shd w:val="clear" w:color="auto" w:fill="auto"/>
          </w:tcPr>
          <w:p w14:paraId="0C2C7435" w14:textId="507DCB60" w:rsidR="006512FD" w:rsidRPr="00291D6A" w:rsidRDefault="006512FD" w:rsidP="006512FD">
            <w:pPr>
              <w:ind w:left="0"/>
              <w:rPr>
                <w:rFonts w:ascii="Calibri" w:hAnsi="Calibri" w:cs="Calibri"/>
                <w:i/>
                <w:color w:val="808080" w:themeColor="background1" w:themeShade="80"/>
                <w:sz w:val="20"/>
                <w:szCs w:val="20"/>
              </w:rPr>
            </w:pPr>
            <w:r>
              <w:rPr>
                <w:rFonts w:ascii="Calibri" w:hAnsi="Calibri" w:cs="Calibri"/>
                <w:b/>
                <w:color w:val="808080" w:themeColor="background1" w:themeShade="80"/>
                <w:sz w:val="20"/>
                <w:szCs w:val="20"/>
              </w:rPr>
              <w:t xml:space="preserve">Planlægning af afsked </w:t>
            </w:r>
          </w:p>
        </w:tc>
        <w:tc>
          <w:tcPr>
            <w:tcW w:w="3721" w:type="pct"/>
            <w:shd w:val="clear" w:color="auto" w:fill="auto"/>
          </w:tcPr>
          <w:p w14:paraId="425CE1C3" w14:textId="77777777" w:rsidR="006512FD" w:rsidRDefault="006512FD" w:rsidP="006512FD">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Ledere og medarbejdere koordinerer, at der bliver sagt ordentligt farvel til de afskedigede medarbejdere.</w:t>
            </w:r>
          </w:p>
          <w:p w14:paraId="2072C057" w14:textId="77777777" w:rsidR="006512FD" w:rsidRPr="00291D6A" w:rsidRDefault="006512FD" w:rsidP="006512FD">
            <w:pPr>
              <w:ind w:left="0"/>
              <w:rPr>
                <w:rFonts w:ascii="Calibri" w:hAnsi="Calibri" w:cs="Calibri"/>
                <w:i/>
                <w:color w:val="808080" w:themeColor="background1" w:themeShade="80"/>
                <w:sz w:val="20"/>
                <w:szCs w:val="20"/>
              </w:rPr>
            </w:pPr>
          </w:p>
        </w:tc>
      </w:tr>
      <w:tr w:rsidR="00432887" w:rsidRPr="00A86437" w14:paraId="2B27FDA0" w14:textId="77777777" w:rsidTr="00324571">
        <w:trPr>
          <w:cantSplit/>
          <w:trHeight w:val="551"/>
        </w:trPr>
        <w:tc>
          <w:tcPr>
            <w:tcW w:w="349" w:type="pct"/>
            <w:shd w:val="clear" w:color="auto" w:fill="auto"/>
          </w:tcPr>
          <w:p w14:paraId="3C555C58" w14:textId="0A4A61C2" w:rsidR="00432887" w:rsidRPr="00EE0B71" w:rsidRDefault="00432887" w:rsidP="00432887">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930" w:type="pct"/>
            <w:shd w:val="clear" w:color="auto" w:fill="auto"/>
          </w:tcPr>
          <w:p w14:paraId="31C47F40" w14:textId="62950C51" w:rsidR="00432887" w:rsidRDefault="00432887" w:rsidP="00432887">
            <w:pPr>
              <w:ind w:left="0"/>
              <w:rPr>
                <w:rFonts w:ascii="Calibri" w:hAnsi="Calibri" w:cs="Calibri"/>
                <w:b/>
                <w:color w:val="808080" w:themeColor="background1" w:themeShade="80"/>
                <w:sz w:val="20"/>
                <w:szCs w:val="20"/>
              </w:rPr>
            </w:pPr>
            <w:r w:rsidRPr="00F8612E">
              <w:rPr>
                <w:rFonts w:ascii="Calibri" w:hAnsi="Calibri" w:cs="Calibri"/>
                <w:b/>
                <w:color w:val="808080" w:themeColor="background1" w:themeShade="80"/>
                <w:sz w:val="20"/>
                <w:szCs w:val="20"/>
              </w:rPr>
              <w:t>Evaluering af tilpasningsprocessen</w:t>
            </w:r>
          </w:p>
        </w:tc>
        <w:tc>
          <w:tcPr>
            <w:tcW w:w="3721" w:type="pct"/>
            <w:shd w:val="clear" w:color="auto" w:fill="auto"/>
          </w:tcPr>
          <w:p w14:paraId="0C62B3CA" w14:textId="77777777" w:rsidR="009B44D9" w:rsidRPr="009B44D9" w:rsidRDefault="009B44D9" w:rsidP="009B44D9">
            <w:pPr>
              <w:ind w:left="0"/>
              <w:rPr>
                <w:rFonts w:ascii="Calibri" w:hAnsi="Calibri" w:cs="Calibri"/>
                <w:color w:val="808080" w:themeColor="background1" w:themeShade="80"/>
                <w:sz w:val="20"/>
                <w:szCs w:val="20"/>
              </w:rPr>
            </w:pPr>
            <w:r w:rsidRPr="009B44D9">
              <w:rPr>
                <w:rFonts w:ascii="Calibri" w:hAnsi="Calibri" w:cs="Calibri"/>
                <w:color w:val="808080" w:themeColor="background1" w:themeShade="80"/>
                <w:sz w:val="20"/>
                <w:szCs w:val="20"/>
              </w:rPr>
              <w:t xml:space="preserve">Når tilpasningsprocessen er gennemført anbefales det, at de overordnede processer og tidsplan drøftes i samarbejdsudvalget. Evalueringen skal identificere det, der fungerede i processen og områder til forbedring. </w:t>
            </w:r>
          </w:p>
          <w:p w14:paraId="41981178" w14:textId="77777777" w:rsidR="009B44D9" w:rsidRPr="00EA2F18" w:rsidRDefault="009B44D9" w:rsidP="009B44D9">
            <w:pPr>
              <w:ind w:left="0"/>
              <w:rPr>
                <w:rFonts w:ascii="Calibri" w:hAnsi="Calibri" w:cs="Calibri"/>
                <w:i/>
                <w:color w:val="808080" w:themeColor="background1" w:themeShade="80"/>
                <w:szCs w:val="20"/>
              </w:rPr>
            </w:pPr>
          </w:p>
          <w:p w14:paraId="01E2EE35" w14:textId="77777777" w:rsidR="009B44D9" w:rsidRPr="009B44D9" w:rsidRDefault="009B44D9" w:rsidP="009B44D9">
            <w:pPr>
              <w:ind w:left="0"/>
              <w:rPr>
                <w:rFonts w:ascii="Calibri" w:hAnsi="Calibri" w:cs="Calibri"/>
                <w:i/>
                <w:color w:val="808080" w:themeColor="background1" w:themeShade="80"/>
                <w:szCs w:val="20"/>
              </w:rPr>
            </w:pPr>
            <w:r w:rsidRPr="009B44D9">
              <w:rPr>
                <w:rFonts w:ascii="Calibri" w:hAnsi="Calibri" w:cs="Calibri"/>
                <w:i/>
                <w:color w:val="808080" w:themeColor="background1" w:themeShade="80"/>
                <w:szCs w:val="20"/>
              </w:rPr>
              <w:t>Evaluering kan danne grundlag for, at der fremadrettet er en opdateret plan at tage udgangspunkt i, hvis en personaletilpasning på et senere tidspunkt bliver nødvendigt.</w:t>
            </w:r>
          </w:p>
          <w:p w14:paraId="5A528793" w14:textId="77777777" w:rsidR="00432887" w:rsidRDefault="00432887" w:rsidP="00432887">
            <w:pPr>
              <w:ind w:left="0"/>
              <w:rPr>
                <w:rFonts w:ascii="Calibri" w:hAnsi="Calibri" w:cs="Calibri"/>
                <w:color w:val="808080" w:themeColor="background1" w:themeShade="80"/>
                <w:sz w:val="20"/>
                <w:szCs w:val="20"/>
              </w:rPr>
            </w:pPr>
          </w:p>
        </w:tc>
      </w:tr>
      <w:tr w:rsidR="00432887" w:rsidRPr="00A86437" w14:paraId="098AD3A5" w14:textId="77777777" w:rsidTr="00324571">
        <w:trPr>
          <w:cantSplit/>
          <w:trHeight w:val="551"/>
        </w:trPr>
        <w:tc>
          <w:tcPr>
            <w:tcW w:w="349" w:type="pct"/>
            <w:shd w:val="clear" w:color="auto" w:fill="auto"/>
          </w:tcPr>
          <w:p w14:paraId="36948A25" w14:textId="0598C22A" w:rsidR="00432887" w:rsidRPr="0049165C" w:rsidRDefault="00432887" w:rsidP="00432887">
            <w:pPr>
              <w:ind w:left="0"/>
              <w:rPr>
                <w:rFonts w:ascii="Calibri" w:hAnsi="Calibri" w:cs="Calibri"/>
                <w:i/>
                <w:color w:val="808080" w:themeColor="background1" w:themeShade="80"/>
              </w:rPr>
            </w:pPr>
            <w:r w:rsidRPr="0049165C">
              <w:rPr>
                <w:rFonts w:ascii="Calibri" w:hAnsi="Calibri" w:cs="Calibri"/>
                <w:i/>
                <w:color w:val="808080" w:themeColor="background1" w:themeShade="80"/>
              </w:rPr>
              <w:t>[…]</w:t>
            </w:r>
          </w:p>
        </w:tc>
        <w:tc>
          <w:tcPr>
            <w:tcW w:w="930" w:type="pct"/>
            <w:shd w:val="clear" w:color="auto" w:fill="auto"/>
          </w:tcPr>
          <w:p w14:paraId="7B847ED9" w14:textId="505D7104" w:rsidR="00432887" w:rsidRPr="00291D6A" w:rsidRDefault="00432887" w:rsidP="00432887">
            <w:pPr>
              <w:ind w:left="0"/>
              <w:rPr>
                <w:rFonts w:ascii="Calibri" w:hAnsi="Calibri" w:cs="Calibri"/>
                <w:i/>
                <w:color w:val="808080" w:themeColor="background1" w:themeShade="80"/>
                <w:sz w:val="20"/>
                <w:szCs w:val="20"/>
              </w:rPr>
            </w:pPr>
            <w:r w:rsidRPr="00291D6A">
              <w:rPr>
                <w:rFonts w:ascii="Calibri" w:hAnsi="Calibri" w:cs="Calibri"/>
                <w:i/>
                <w:color w:val="808080" w:themeColor="background1" w:themeShade="80"/>
                <w:sz w:val="20"/>
                <w:szCs w:val="20"/>
              </w:rPr>
              <w:t>[…]</w:t>
            </w:r>
          </w:p>
        </w:tc>
        <w:tc>
          <w:tcPr>
            <w:tcW w:w="3721" w:type="pct"/>
            <w:shd w:val="clear" w:color="auto" w:fill="auto"/>
          </w:tcPr>
          <w:p w14:paraId="2BC5834A" w14:textId="77777777" w:rsidR="00432887" w:rsidRDefault="00432887" w:rsidP="00432887">
            <w:pPr>
              <w:ind w:left="0"/>
              <w:rPr>
                <w:rFonts w:ascii="Calibri" w:hAnsi="Calibri" w:cs="Calibri"/>
                <w:i/>
                <w:color w:val="808080" w:themeColor="background1" w:themeShade="80"/>
                <w:sz w:val="20"/>
                <w:szCs w:val="20"/>
              </w:rPr>
            </w:pPr>
            <w:r w:rsidRPr="00291D6A">
              <w:rPr>
                <w:rFonts w:ascii="Calibri" w:hAnsi="Calibri" w:cs="Calibri"/>
                <w:i/>
                <w:color w:val="808080" w:themeColor="background1" w:themeShade="80"/>
                <w:sz w:val="20"/>
                <w:szCs w:val="20"/>
              </w:rPr>
              <w:t xml:space="preserve"> </w:t>
            </w:r>
            <w:r>
              <w:rPr>
                <w:rFonts w:ascii="Calibri" w:hAnsi="Calibri" w:cs="Calibri"/>
                <w:i/>
                <w:color w:val="808080" w:themeColor="background1" w:themeShade="80"/>
                <w:sz w:val="20"/>
                <w:szCs w:val="20"/>
              </w:rPr>
              <w:t>[Eventuelle øvrige aktiviteter</w:t>
            </w:r>
            <w:r w:rsidRPr="00291D6A">
              <w:rPr>
                <w:rFonts w:ascii="Calibri" w:hAnsi="Calibri" w:cs="Calibri"/>
                <w:i/>
                <w:color w:val="808080" w:themeColor="background1" w:themeShade="80"/>
                <w:sz w:val="20"/>
                <w:szCs w:val="20"/>
              </w:rPr>
              <w:t>]</w:t>
            </w:r>
          </w:p>
          <w:p w14:paraId="2503456B" w14:textId="77777777" w:rsidR="00432887" w:rsidRPr="00291D6A" w:rsidRDefault="00432887" w:rsidP="00432887">
            <w:pPr>
              <w:ind w:left="0"/>
              <w:rPr>
                <w:rFonts w:ascii="Calibri" w:hAnsi="Calibri" w:cs="Calibri"/>
                <w:i/>
                <w:color w:val="808080" w:themeColor="background1" w:themeShade="80"/>
                <w:sz w:val="20"/>
                <w:szCs w:val="20"/>
              </w:rPr>
            </w:pPr>
          </w:p>
        </w:tc>
      </w:tr>
      <w:bookmarkEnd w:id="1"/>
    </w:tbl>
    <w:p w14:paraId="60462F82" w14:textId="71F69EEA" w:rsidR="00F77ECD" w:rsidRPr="00A86437" w:rsidRDefault="00F77ECD" w:rsidP="00437904">
      <w:pPr>
        <w:ind w:left="0"/>
        <w:rPr>
          <w:rFonts w:ascii="Calibri" w:hAnsi="Calibri" w:cs="Calibri"/>
          <w:color w:val="auto"/>
        </w:rPr>
      </w:pPr>
    </w:p>
    <w:sectPr w:rsidR="00F77ECD" w:rsidRPr="00A86437" w:rsidSect="0095631C">
      <w:headerReference w:type="default" r:id="rId12"/>
      <w:footerReference w:type="default" r:id="rId13"/>
      <w:headerReference w:type="first" r:id="rId14"/>
      <w:footerReference w:type="first" r:id="rId15"/>
      <w:pgSz w:w="16840" w:h="11900" w:orient="landscape" w:code="1"/>
      <w:pgMar w:top="1418" w:right="1985" w:bottom="1134" w:left="1021" w:header="907"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9D513" w14:textId="77777777" w:rsidR="00761C1C" w:rsidRPr="008D0B73" w:rsidRDefault="00761C1C">
      <w:pPr>
        <w:spacing w:after="0" w:line="240" w:lineRule="auto"/>
        <w:rPr>
          <w:rFonts w:cs="Publico Headline"/>
        </w:rPr>
      </w:pPr>
      <w:r w:rsidRPr="008D0B73">
        <w:rPr>
          <w:rFonts w:cs="Publico Headline"/>
        </w:rPr>
        <w:separator/>
      </w:r>
    </w:p>
  </w:endnote>
  <w:endnote w:type="continuationSeparator" w:id="0">
    <w:p w14:paraId="1CECB246" w14:textId="77777777" w:rsidR="00761C1C" w:rsidRPr="008D0B73" w:rsidRDefault="00761C1C">
      <w:pPr>
        <w:spacing w:after="0" w:line="240" w:lineRule="auto"/>
        <w:rPr>
          <w:rFonts w:cs="Publico Headline"/>
        </w:rPr>
      </w:pPr>
      <w:r w:rsidRPr="008D0B73">
        <w:rPr>
          <w:rFonts w:cs="Publico Headlin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00000000"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ublico Headline Light">
    <w:altName w:val="Calibri"/>
    <w:panose1 w:val="00000000000000000000"/>
    <w:charset w:val="00"/>
    <w:family w:val="roman"/>
    <w:notTrueType/>
    <w:pitch w:val="variable"/>
    <w:sig w:usb0="00000007" w:usb1="00000000" w:usb2="00000000" w:usb3="00000000" w:csb0="00000093" w:csb1="00000000"/>
  </w:font>
  <w:font w:name="Cordia New">
    <w:altName w:val="Microsoft Sans Serif"/>
    <w:panose1 w:val="020B0304020202020204"/>
    <w:charset w:val="DE"/>
    <w:family w:val="swiss"/>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Publico Headline Black">
    <w:altName w:val="Calibri"/>
    <w:panose1 w:val="00000000000000000000"/>
    <w:charset w:val="00"/>
    <w:family w:val="roman"/>
    <w:notTrueType/>
    <w:pitch w:val="variable"/>
    <w:sig w:usb0="00000007" w:usb1="00000000" w:usb2="00000000" w:usb3="00000000" w:csb0="00000093" w:csb1="00000000"/>
  </w:font>
  <w:font w:name="方正舒体">
    <w:panose1 w:val="00000000000000000000"/>
    <w:charset w:val="00"/>
    <w:family w:val="roman"/>
    <w:notTrueType/>
    <w:pitch w:val="default"/>
  </w:font>
  <w:font w:name="Publico Headline Medium">
    <w:altName w:val="Calibri"/>
    <w:panose1 w:val="00000000000000000000"/>
    <w:charset w:val="00"/>
    <w:family w:val="roman"/>
    <w:notTrueType/>
    <w:pitch w:val="variable"/>
    <w:sig w:usb0="00000007" w:usb1="00000000" w:usb2="00000000" w:usb3="00000000" w:csb0="00000093" w:csb1="00000000"/>
  </w:font>
  <w:font w:name="Publico Headline Bold">
    <w:altName w:val="Times New Roman"/>
    <w:panose1 w:val="00000000000000000000"/>
    <w:charset w:val="00"/>
    <w:family w:val="roman"/>
    <w:notTrueType/>
    <w:pitch w:val="variable"/>
    <w:sig w:usb0="00000001" w:usb1="00000000" w:usb2="00000000" w:usb3="00000000" w:csb0="00000093" w:csb1="00000000"/>
  </w:font>
  <w:font w:name="Publico Headline">
    <w:altName w:val="Calibri"/>
    <w:panose1 w:val="00000000000000000000"/>
    <w:charset w:val="00"/>
    <w:family w:val="roman"/>
    <w:notTrueType/>
    <w:pitch w:val="variable"/>
    <w:sig w:usb0="00000007" w:usb1="00000000" w:usb2="00000000" w:usb3="00000000" w:csb0="00000093" w:csb1="00000000"/>
  </w:font>
  <w:font w:name="Klavika-Medium">
    <w:charset w:val="00"/>
    <w:family w:val="auto"/>
    <w:pitch w:val="variable"/>
    <w:sig w:usb0="A00000AF" w:usb1="5000204A" w:usb2="00000000" w:usb3="00000000" w:csb0="0000009F" w:csb1="00000000"/>
  </w:font>
  <w:font w:name="Times-Roman">
    <w:altName w:val="Times"/>
    <w:charset w:val="00"/>
    <w:family w:val="auto"/>
    <w:pitch w:val="variable"/>
    <w:sig w:usb0="E00002FF" w:usb1="5000205A" w:usb2="00000000" w:usb3="00000000" w:csb0="0000019F" w:csb1="00000000"/>
  </w:font>
  <w:font w:name="Graphik-Light">
    <w:altName w:val="Graphik Light"/>
    <w:panose1 w:val="00000000000000000000"/>
    <w:charset w:val="4D"/>
    <w:family w:val="auto"/>
    <w:notTrueType/>
    <w:pitch w:val="default"/>
    <w:sig w:usb0="00000003" w:usb1="00000000" w:usb2="00000000" w:usb3="00000000" w:csb0="00000001" w:csb1="00000000"/>
  </w:font>
  <w:font w:name="Graphik-Bold">
    <w:charset w:val="00"/>
    <w:family w:val="auto"/>
    <w:pitch w:val="variable"/>
    <w:sig w:usb0="00000007" w:usb1="00000000" w:usb2="00000000" w:usb3="00000000" w:csb0="00000093"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338317"/>
      <w:docPartObj>
        <w:docPartGallery w:val="Page Numbers (Bottom of Page)"/>
        <w:docPartUnique/>
      </w:docPartObj>
    </w:sdtPr>
    <w:sdtEndPr/>
    <w:sdtContent>
      <w:p w14:paraId="39A7304C" w14:textId="0217A738" w:rsidR="00146C18" w:rsidRDefault="00146C18">
        <w:pPr>
          <w:pStyle w:val="Sidefod"/>
          <w:jc w:val="right"/>
        </w:pPr>
        <w:r>
          <w:fldChar w:fldCharType="begin"/>
        </w:r>
        <w:r>
          <w:instrText>PAGE   \* MERGEFORMAT</w:instrText>
        </w:r>
        <w:r>
          <w:fldChar w:fldCharType="separate"/>
        </w:r>
        <w:r w:rsidR="002922C5">
          <w:rPr>
            <w:noProof/>
          </w:rPr>
          <w:t>3</w:t>
        </w:r>
        <w:r>
          <w:fldChar w:fldCharType="end"/>
        </w:r>
      </w:p>
    </w:sdtContent>
  </w:sdt>
  <w:p w14:paraId="2562EEB5" w14:textId="77777777" w:rsidR="00146C18" w:rsidRDefault="00146C1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3615F" w14:textId="77777777" w:rsidR="00681523" w:rsidRPr="008D0B73" w:rsidRDefault="00681523" w:rsidP="000A007C">
    <w:pPr>
      <w:pStyle w:val="Sidefod"/>
      <w:pBdr>
        <w:top w:val="none" w:sz="0" w:space="0" w:color="auto"/>
        <w:left w:val="none" w:sz="0" w:space="0" w:color="auto"/>
        <w:bottom w:val="none" w:sz="0" w:space="0" w:color="auto"/>
        <w:right w:val="none" w:sz="0" w:space="0" w:color="auto"/>
      </w:pBdr>
      <w:ind w:firstLine="360"/>
      <w:rPr>
        <w:rFonts w:cs="Publico Headli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F9C7A" w14:textId="77777777" w:rsidR="00761C1C" w:rsidRPr="008D0B73" w:rsidRDefault="00761C1C">
      <w:pPr>
        <w:spacing w:after="0" w:line="240" w:lineRule="auto"/>
        <w:rPr>
          <w:rFonts w:cs="Publico Headline"/>
        </w:rPr>
      </w:pPr>
      <w:r w:rsidRPr="008D0B73">
        <w:rPr>
          <w:rFonts w:cs="Publico Headline"/>
        </w:rPr>
        <w:separator/>
      </w:r>
    </w:p>
  </w:footnote>
  <w:footnote w:type="continuationSeparator" w:id="0">
    <w:p w14:paraId="6E4E300E" w14:textId="77777777" w:rsidR="00761C1C" w:rsidRPr="008D0B73" w:rsidRDefault="00761C1C">
      <w:pPr>
        <w:spacing w:after="0" w:line="240" w:lineRule="auto"/>
        <w:rPr>
          <w:rFonts w:cs="Publico Headline"/>
        </w:rPr>
      </w:pPr>
      <w:r w:rsidRPr="008D0B73">
        <w:rPr>
          <w:rFonts w:cs="Publico Headlin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9818" w14:textId="79C47BBF" w:rsidR="00681523" w:rsidRDefault="00681523" w:rsidP="00C83808">
    <w:pPr>
      <w:pStyle w:val="Sidehoved"/>
      <w:ind w:left="0" w:right="-483"/>
    </w:pPr>
    <w:r>
      <w:rPr>
        <w:noProof/>
        <w:lang w:eastAsia="da-DK"/>
      </w:rPr>
      <w:drawing>
        <wp:anchor distT="0" distB="0" distL="114300" distR="114300" simplePos="0" relativeHeight="251660288" behindDoc="1" locked="0" layoutInCell="1" allowOverlap="1" wp14:anchorId="11871EE6" wp14:editId="2B4F5E04">
          <wp:simplePos x="0" y="0"/>
          <wp:positionH relativeFrom="column">
            <wp:posOffset>7679690</wp:posOffset>
          </wp:positionH>
          <wp:positionV relativeFrom="paragraph">
            <wp:posOffset>-279400</wp:posOffset>
          </wp:positionV>
          <wp:extent cx="1542415" cy="385445"/>
          <wp:effectExtent l="0" t="0" r="635" b="0"/>
          <wp:wrapTight wrapText="bothSides">
            <wp:wrapPolygon edited="0">
              <wp:start x="0" y="0"/>
              <wp:lineTo x="0" y="20283"/>
              <wp:lineTo x="21342" y="20283"/>
              <wp:lineTo x="21342" y="0"/>
              <wp:lineTo x="0" y="0"/>
            </wp:wrapPolygon>
          </wp:wrapTight>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K_aubergine_lille.png"/>
                  <pic:cNvPicPr/>
                </pic:nvPicPr>
                <pic:blipFill>
                  <a:blip r:embed="rId1">
                    <a:extLst>
                      <a:ext uri="{28A0092B-C50C-407E-A947-70E740481C1C}">
                        <a14:useLocalDpi xmlns:a14="http://schemas.microsoft.com/office/drawing/2010/main" val="0"/>
                      </a:ext>
                    </a:extLst>
                  </a:blip>
                  <a:stretch>
                    <a:fillRect/>
                  </a:stretch>
                </pic:blipFill>
                <pic:spPr>
                  <a:xfrm>
                    <a:off x="0" y="0"/>
                    <a:ext cx="1542415" cy="385445"/>
                  </a:xfrm>
                  <a:prstGeom prst="rect">
                    <a:avLst/>
                  </a:prstGeom>
                </pic:spPr>
              </pic:pic>
            </a:graphicData>
          </a:graphic>
          <wp14:sizeRelH relativeFrom="margin">
            <wp14:pctWidth>0</wp14:pctWidth>
          </wp14:sizeRelH>
          <wp14:sizeRelV relativeFrom="margin">
            <wp14:pctHeight>0</wp14:pctHeight>
          </wp14:sizeRelV>
        </wp:anchor>
      </w:drawing>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0D14D" w14:textId="4BB95B9B" w:rsidR="00681523" w:rsidRPr="00DB6668" w:rsidRDefault="00681523" w:rsidP="00C83808">
    <w:pPr>
      <w:pStyle w:val="Sidehoved"/>
      <w:ind w:left="0" w:right="-483"/>
      <w:rPr>
        <w:lang w:val="sv-SE"/>
      </w:rPr>
    </w:pPr>
    <w:r>
      <w:rPr>
        <w:noProof/>
        <w:lang w:eastAsia="da-DK"/>
      </w:rPr>
      <w:drawing>
        <wp:anchor distT="0" distB="0" distL="114300" distR="114300" simplePos="0" relativeHeight="251658240" behindDoc="1" locked="0" layoutInCell="1" allowOverlap="1" wp14:anchorId="3318D9D8" wp14:editId="3A5D6745">
          <wp:simplePos x="0" y="0"/>
          <wp:positionH relativeFrom="column">
            <wp:posOffset>7238972</wp:posOffset>
          </wp:positionH>
          <wp:positionV relativeFrom="paragraph">
            <wp:posOffset>-147099</wp:posOffset>
          </wp:positionV>
          <wp:extent cx="1542415" cy="385445"/>
          <wp:effectExtent l="0" t="0" r="635" b="0"/>
          <wp:wrapTight wrapText="bothSides">
            <wp:wrapPolygon edited="0">
              <wp:start x="0" y="0"/>
              <wp:lineTo x="0" y="20283"/>
              <wp:lineTo x="21342" y="20283"/>
              <wp:lineTo x="21342" y="0"/>
              <wp:lineTo x="0" y="0"/>
            </wp:wrapPolygon>
          </wp:wrapTight>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K_aubergine_lille.png"/>
                  <pic:cNvPicPr/>
                </pic:nvPicPr>
                <pic:blipFill>
                  <a:blip r:embed="rId1">
                    <a:extLst>
                      <a:ext uri="{28A0092B-C50C-407E-A947-70E740481C1C}">
                        <a14:useLocalDpi xmlns:a14="http://schemas.microsoft.com/office/drawing/2010/main" val="0"/>
                      </a:ext>
                    </a:extLst>
                  </a:blip>
                  <a:stretch>
                    <a:fillRect/>
                  </a:stretch>
                </pic:blipFill>
                <pic:spPr>
                  <a:xfrm>
                    <a:off x="0" y="0"/>
                    <a:ext cx="1542415" cy="385445"/>
                  </a:xfrm>
                  <a:prstGeom prst="rect">
                    <a:avLst/>
                  </a:prstGeom>
                </pic:spPr>
              </pic:pic>
            </a:graphicData>
          </a:graphic>
          <wp14:sizeRelH relativeFrom="margin">
            <wp14:pctWidth>0</wp14:pctWidth>
          </wp14:sizeRelH>
          <wp14:sizeRelV relativeFrom="margin">
            <wp14:pctHeight>0</wp14:pctHeight>
          </wp14:sizeRelV>
        </wp:anchor>
      </w:drawing>
    </w:r>
    <w:r w:rsidR="00DB6668">
      <w:rPr>
        <w:lang w:val="sv-SE"/>
      </w:rPr>
      <w:t>SKABELON</w:t>
    </w:r>
    <w:r w:rsidR="000E114C">
      <w:rPr>
        <w:lang w:val="sv-SE"/>
      </w:rPr>
      <w:t xml:space="preserve"> med </w:t>
    </w:r>
    <w:r w:rsidR="00CD3FD1">
      <w:rPr>
        <w:lang w:val="sv-SE"/>
      </w:rPr>
      <w:t xml:space="preserve">inspiration </w:t>
    </w:r>
    <w:proofErr w:type="spellStart"/>
    <w:r w:rsidR="00CD3FD1">
      <w:rPr>
        <w:lang w:val="sv-SE"/>
      </w:rPr>
      <w:t>til</w:t>
    </w:r>
    <w:proofErr w:type="spellEnd"/>
    <w:r w:rsidR="00CD3FD1">
      <w:rPr>
        <w:lang w:val="sv-SE"/>
      </w:rPr>
      <w:t xml:space="preserve"> at </w:t>
    </w:r>
    <w:proofErr w:type="spellStart"/>
    <w:r w:rsidR="00CD3FD1">
      <w:rPr>
        <w:lang w:val="sv-SE"/>
      </w:rPr>
      <w:t>udarbejde</w:t>
    </w:r>
    <w:proofErr w:type="spellEnd"/>
    <w:r w:rsidR="00CD3FD1">
      <w:rPr>
        <w:lang w:val="sv-SE"/>
      </w:rPr>
      <w:t xml:space="preserve"> en </w:t>
    </w:r>
    <w:r w:rsidR="00243C1C">
      <w:rPr>
        <w:lang w:val="sv-SE"/>
      </w:rPr>
      <w:t xml:space="preserve">procesplan </w:t>
    </w:r>
  </w:p>
  <w:p w14:paraId="15AD1D09" w14:textId="37184B2C" w:rsidR="00681523" w:rsidRPr="00C83808" w:rsidRDefault="00681523" w:rsidP="00C83808">
    <w:pPr>
      <w:pStyle w:val="Sidehoved"/>
      <w:ind w:left="0" w:right="-483"/>
    </w:pPr>
    <w:r w:rsidRPr="0095631C">
      <w:rPr>
        <w:bCs/>
        <w:caps/>
        <w:noProof/>
        <w:sz w:val="24"/>
        <w:lang w:eastAsia="da-DK"/>
      </w:rPr>
      <mc:AlternateContent>
        <mc:Choice Requires="wps">
          <w:drawing>
            <wp:anchor distT="0" distB="0" distL="114300" distR="114300" simplePos="0" relativeHeight="251662336" behindDoc="0" locked="0" layoutInCell="1" allowOverlap="1" wp14:anchorId="3A08A3DD" wp14:editId="3EA0F451">
              <wp:simplePos x="0" y="0"/>
              <wp:positionH relativeFrom="column">
                <wp:posOffset>0</wp:posOffset>
              </wp:positionH>
              <wp:positionV relativeFrom="paragraph">
                <wp:posOffset>-635</wp:posOffset>
              </wp:positionV>
              <wp:extent cx="379675" cy="0"/>
              <wp:effectExtent l="0" t="0" r="20955" b="19050"/>
              <wp:wrapNone/>
              <wp:docPr id="9" name="Lige forbindelse 8"/>
              <wp:cNvGraphicFramePr/>
              <a:graphic xmlns:a="http://schemas.openxmlformats.org/drawingml/2006/main">
                <a:graphicData uri="http://schemas.microsoft.com/office/word/2010/wordprocessingShape">
                  <wps:wsp>
                    <wps:cNvCnPr/>
                    <wps:spPr bwMode="auto">
                      <a:xfrm>
                        <a:off x="0" y="0"/>
                        <a:ext cx="379675" cy="0"/>
                      </a:xfrm>
                      <a:prstGeom prst="line">
                        <a:avLst/>
                      </a:prstGeom>
                      <a:ln>
                        <a:solidFill>
                          <a:srgbClr val="AEE4C5"/>
                        </a:solidFill>
                        <a:headEnd type="none" w="med" len="med"/>
                        <a:tailEnd type="none" w="med" len="med"/>
                      </a:ln>
                      <a:extLst/>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28A5F63" id="Lige forbindelse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5pt" to="29.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" strokecolor="#aee4c5" strokeweight=".5pt">
              <v:stroke joinstyle="miter"/>
            </v:line>
          </w:pict>
        </mc:Fallback>
      </mc:AlternateContent>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568D83A"/>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BC8CE242"/>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1F42D45"/>
    <w:multiLevelType w:val="hybridMultilevel"/>
    <w:tmpl w:val="E4CC2C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AC59C1"/>
    <w:multiLevelType w:val="hybridMultilevel"/>
    <w:tmpl w:val="139A6732"/>
    <w:lvl w:ilvl="0" w:tplc="04060001">
      <w:start w:val="1"/>
      <w:numFmt w:val="bullet"/>
      <w:lvlText w:val=""/>
      <w:lvlJc w:val="left"/>
      <w:pPr>
        <w:ind w:left="761" w:hanging="360"/>
      </w:pPr>
      <w:rPr>
        <w:rFonts w:ascii="Symbol" w:hAnsi="Symbol" w:hint="default"/>
      </w:rPr>
    </w:lvl>
    <w:lvl w:ilvl="1" w:tplc="04060003" w:tentative="1">
      <w:start w:val="1"/>
      <w:numFmt w:val="bullet"/>
      <w:lvlText w:val="o"/>
      <w:lvlJc w:val="left"/>
      <w:pPr>
        <w:ind w:left="1481" w:hanging="360"/>
      </w:pPr>
      <w:rPr>
        <w:rFonts w:ascii="Courier New" w:hAnsi="Courier New" w:cs="Courier New" w:hint="default"/>
      </w:rPr>
    </w:lvl>
    <w:lvl w:ilvl="2" w:tplc="04060005" w:tentative="1">
      <w:start w:val="1"/>
      <w:numFmt w:val="bullet"/>
      <w:lvlText w:val=""/>
      <w:lvlJc w:val="left"/>
      <w:pPr>
        <w:ind w:left="2201" w:hanging="360"/>
      </w:pPr>
      <w:rPr>
        <w:rFonts w:ascii="Wingdings" w:hAnsi="Wingdings" w:hint="default"/>
      </w:rPr>
    </w:lvl>
    <w:lvl w:ilvl="3" w:tplc="04060001" w:tentative="1">
      <w:start w:val="1"/>
      <w:numFmt w:val="bullet"/>
      <w:lvlText w:val=""/>
      <w:lvlJc w:val="left"/>
      <w:pPr>
        <w:ind w:left="2921" w:hanging="360"/>
      </w:pPr>
      <w:rPr>
        <w:rFonts w:ascii="Symbol" w:hAnsi="Symbol" w:hint="default"/>
      </w:rPr>
    </w:lvl>
    <w:lvl w:ilvl="4" w:tplc="04060003" w:tentative="1">
      <w:start w:val="1"/>
      <w:numFmt w:val="bullet"/>
      <w:lvlText w:val="o"/>
      <w:lvlJc w:val="left"/>
      <w:pPr>
        <w:ind w:left="3641" w:hanging="360"/>
      </w:pPr>
      <w:rPr>
        <w:rFonts w:ascii="Courier New" w:hAnsi="Courier New" w:cs="Courier New" w:hint="default"/>
      </w:rPr>
    </w:lvl>
    <w:lvl w:ilvl="5" w:tplc="04060005" w:tentative="1">
      <w:start w:val="1"/>
      <w:numFmt w:val="bullet"/>
      <w:lvlText w:val=""/>
      <w:lvlJc w:val="left"/>
      <w:pPr>
        <w:ind w:left="4361" w:hanging="360"/>
      </w:pPr>
      <w:rPr>
        <w:rFonts w:ascii="Wingdings" w:hAnsi="Wingdings" w:hint="default"/>
      </w:rPr>
    </w:lvl>
    <w:lvl w:ilvl="6" w:tplc="04060001" w:tentative="1">
      <w:start w:val="1"/>
      <w:numFmt w:val="bullet"/>
      <w:lvlText w:val=""/>
      <w:lvlJc w:val="left"/>
      <w:pPr>
        <w:ind w:left="5081" w:hanging="360"/>
      </w:pPr>
      <w:rPr>
        <w:rFonts w:ascii="Symbol" w:hAnsi="Symbol" w:hint="default"/>
      </w:rPr>
    </w:lvl>
    <w:lvl w:ilvl="7" w:tplc="04060003" w:tentative="1">
      <w:start w:val="1"/>
      <w:numFmt w:val="bullet"/>
      <w:lvlText w:val="o"/>
      <w:lvlJc w:val="left"/>
      <w:pPr>
        <w:ind w:left="5801" w:hanging="360"/>
      </w:pPr>
      <w:rPr>
        <w:rFonts w:ascii="Courier New" w:hAnsi="Courier New" w:cs="Courier New" w:hint="default"/>
      </w:rPr>
    </w:lvl>
    <w:lvl w:ilvl="8" w:tplc="04060005" w:tentative="1">
      <w:start w:val="1"/>
      <w:numFmt w:val="bullet"/>
      <w:lvlText w:val=""/>
      <w:lvlJc w:val="left"/>
      <w:pPr>
        <w:ind w:left="6521" w:hanging="360"/>
      </w:pPr>
      <w:rPr>
        <w:rFonts w:ascii="Wingdings" w:hAnsi="Wingdings" w:hint="default"/>
      </w:rPr>
    </w:lvl>
  </w:abstractNum>
  <w:abstractNum w:abstractNumId="4" w15:restartNumberingAfterBreak="0">
    <w:nsid w:val="17281B31"/>
    <w:multiLevelType w:val="hybridMultilevel"/>
    <w:tmpl w:val="C966CBAC"/>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5" w15:restartNumberingAfterBreak="0">
    <w:nsid w:val="1AAC74A4"/>
    <w:multiLevelType w:val="hybridMultilevel"/>
    <w:tmpl w:val="CE76FB20"/>
    <w:lvl w:ilvl="0" w:tplc="8F5093A0">
      <w:start w:val="9"/>
      <w:numFmt w:val="bullet"/>
      <w:lvlText w:val="-"/>
      <w:lvlJc w:val="left"/>
      <w:pPr>
        <w:ind w:left="720" w:hanging="360"/>
      </w:pPr>
      <w:rPr>
        <w:rFonts w:ascii="Georgia" w:eastAsiaTheme="minorEastAsia" w:hAnsi="Georgi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0D12157"/>
    <w:multiLevelType w:val="hybridMultilevel"/>
    <w:tmpl w:val="61B6148A"/>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7" w15:restartNumberingAfterBreak="0">
    <w:nsid w:val="22972886"/>
    <w:multiLevelType w:val="hybridMultilevel"/>
    <w:tmpl w:val="C58AC8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5C82D28"/>
    <w:multiLevelType w:val="hybridMultilevel"/>
    <w:tmpl w:val="24A4F1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43051CE"/>
    <w:multiLevelType w:val="hybridMultilevel"/>
    <w:tmpl w:val="052EFD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6715AF5"/>
    <w:multiLevelType w:val="hybridMultilevel"/>
    <w:tmpl w:val="1CE4CC52"/>
    <w:lvl w:ilvl="0" w:tplc="79147940">
      <w:start w:val="123"/>
      <w:numFmt w:val="bullet"/>
      <w:lvlText w:val="-"/>
      <w:lvlJc w:val="left"/>
      <w:pPr>
        <w:ind w:left="927" w:hanging="360"/>
      </w:pPr>
      <w:rPr>
        <w:rFonts w:ascii="Publico Headline Light" w:eastAsiaTheme="minorEastAsia" w:hAnsi="Publico Headline Light" w:cstheme="minorBidi"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1" w15:restartNumberingAfterBreak="0">
    <w:nsid w:val="37EE74BD"/>
    <w:multiLevelType w:val="hybridMultilevel"/>
    <w:tmpl w:val="92D200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8A258F6"/>
    <w:multiLevelType w:val="hybridMultilevel"/>
    <w:tmpl w:val="2A4617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4647184"/>
    <w:multiLevelType w:val="hybridMultilevel"/>
    <w:tmpl w:val="2B00EAD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47C06377"/>
    <w:multiLevelType w:val="hybridMultilevel"/>
    <w:tmpl w:val="231401D2"/>
    <w:lvl w:ilvl="0" w:tplc="52143A24">
      <w:numFmt w:val="bullet"/>
      <w:lvlText w:val="-"/>
      <w:lvlJc w:val="left"/>
      <w:pPr>
        <w:ind w:left="720" w:hanging="360"/>
      </w:pPr>
      <w:rPr>
        <w:rFonts w:ascii="Calibri" w:eastAsia="Times New Roman" w:hAnsi="Calibri" w:cs="Times New Roman"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4FB641D5"/>
    <w:multiLevelType w:val="hybridMultilevel"/>
    <w:tmpl w:val="987EC4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C783B96"/>
    <w:multiLevelType w:val="hybridMultilevel"/>
    <w:tmpl w:val="2C8A21CE"/>
    <w:lvl w:ilvl="0" w:tplc="DCA2BD06">
      <w:start w:val="1"/>
      <w:numFmt w:val="decimal"/>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7" w15:restartNumberingAfterBreak="0">
    <w:nsid w:val="6DBE6F1A"/>
    <w:multiLevelType w:val="hybridMultilevel"/>
    <w:tmpl w:val="0AACE4EE"/>
    <w:lvl w:ilvl="0" w:tplc="18C0CEF4">
      <w:start w:val="1"/>
      <w:numFmt w:val="bullet"/>
      <w:lvlText w:val="-"/>
      <w:lvlJc w:val="left"/>
      <w:pPr>
        <w:ind w:left="720" w:hanging="360"/>
      </w:pPr>
      <w:rPr>
        <w:rFonts w:ascii="Georgia" w:eastAsiaTheme="minorEastAsia" w:hAnsi="Georgia"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4582FD8"/>
    <w:multiLevelType w:val="hybridMultilevel"/>
    <w:tmpl w:val="EE1AE3BC"/>
    <w:lvl w:ilvl="0" w:tplc="89A4E2BC">
      <w:start w:val="1"/>
      <w:numFmt w:val="bullet"/>
      <w:pStyle w:val="Betapunktlista"/>
      <w:lvlText w:val=""/>
      <w:lvlJc w:val="left"/>
      <w:pPr>
        <w:ind w:left="2880" w:hanging="360"/>
      </w:pPr>
      <w:rPr>
        <w:rFonts w:ascii="Symbol" w:hAnsi="Symbol" w:hint="default"/>
        <w:color w:val="236462"/>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19" w15:restartNumberingAfterBreak="0">
    <w:nsid w:val="77055FBD"/>
    <w:multiLevelType w:val="hybridMultilevel"/>
    <w:tmpl w:val="59F45D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7733691"/>
    <w:multiLevelType w:val="hybridMultilevel"/>
    <w:tmpl w:val="392A65AA"/>
    <w:lvl w:ilvl="0" w:tplc="52143A24">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EC80E0B"/>
    <w:multiLevelType w:val="hybridMultilevel"/>
    <w:tmpl w:val="78F83754"/>
    <w:lvl w:ilvl="0" w:tplc="AC862B3E">
      <w:start w:val="8"/>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
  </w:num>
  <w:num w:numId="4">
    <w:abstractNumId w:val="0"/>
  </w:num>
  <w:num w:numId="5">
    <w:abstractNumId w:val="14"/>
  </w:num>
  <w:num w:numId="6">
    <w:abstractNumId w:val="5"/>
  </w:num>
  <w:num w:numId="7">
    <w:abstractNumId w:val="20"/>
  </w:num>
  <w:num w:numId="8">
    <w:abstractNumId w:val="21"/>
  </w:num>
  <w:num w:numId="9">
    <w:abstractNumId w:val="6"/>
  </w:num>
  <w:num w:numId="10">
    <w:abstractNumId w:val="13"/>
  </w:num>
  <w:num w:numId="11">
    <w:abstractNumId w:val="3"/>
  </w:num>
  <w:num w:numId="12">
    <w:abstractNumId w:val="2"/>
  </w:num>
  <w:num w:numId="13">
    <w:abstractNumId w:val="7"/>
  </w:num>
  <w:num w:numId="14">
    <w:abstractNumId w:val="12"/>
  </w:num>
  <w:num w:numId="15">
    <w:abstractNumId w:val="15"/>
  </w:num>
  <w:num w:numId="16">
    <w:abstractNumId w:val="19"/>
  </w:num>
  <w:num w:numId="17">
    <w:abstractNumId w:val="9"/>
  </w:num>
  <w:num w:numId="18">
    <w:abstractNumId w:val="11"/>
  </w:num>
  <w:num w:numId="19">
    <w:abstractNumId w:val="8"/>
  </w:num>
  <w:num w:numId="20">
    <w:abstractNumId w:val="10"/>
  </w:num>
  <w:num w:numId="21">
    <w:abstractNumId w:val="16"/>
  </w:num>
  <w:num w:numId="2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9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0A"/>
    <w:rsid w:val="00002A60"/>
    <w:rsid w:val="00002D6B"/>
    <w:rsid w:val="00003647"/>
    <w:rsid w:val="00003B35"/>
    <w:rsid w:val="00003B36"/>
    <w:rsid w:val="0000462E"/>
    <w:rsid w:val="00004BA8"/>
    <w:rsid w:val="000055D5"/>
    <w:rsid w:val="00006943"/>
    <w:rsid w:val="00007465"/>
    <w:rsid w:val="00007F9C"/>
    <w:rsid w:val="00007FF5"/>
    <w:rsid w:val="00017F02"/>
    <w:rsid w:val="00017F7A"/>
    <w:rsid w:val="00020936"/>
    <w:rsid w:val="00020FA8"/>
    <w:rsid w:val="000232ED"/>
    <w:rsid w:val="00025329"/>
    <w:rsid w:val="000257B2"/>
    <w:rsid w:val="00026739"/>
    <w:rsid w:val="000308CC"/>
    <w:rsid w:val="00033D00"/>
    <w:rsid w:val="00044550"/>
    <w:rsid w:val="00045F47"/>
    <w:rsid w:val="00051725"/>
    <w:rsid w:val="00051A67"/>
    <w:rsid w:val="00056B63"/>
    <w:rsid w:val="00060619"/>
    <w:rsid w:val="00064B81"/>
    <w:rsid w:val="00065809"/>
    <w:rsid w:val="000669E5"/>
    <w:rsid w:val="00066D33"/>
    <w:rsid w:val="0006761F"/>
    <w:rsid w:val="00070707"/>
    <w:rsid w:val="00071323"/>
    <w:rsid w:val="00086F66"/>
    <w:rsid w:val="000876CB"/>
    <w:rsid w:val="00090CA3"/>
    <w:rsid w:val="00091614"/>
    <w:rsid w:val="00091EB2"/>
    <w:rsid w:val="00093D1A"/>
    <w:rsid w:val="00095596"/>
    <w:rsid w:val="00095FC7"/>
    <w:rsid w:val="00096CAC"/>
    <w:rsid w:val="00097A0F"/>
    <w:rsid w:val="000A007C"/>
    <w:rsid w:val="000A1BE6"/>
    <w:rsid w:val="000A2B79"/>
    <w:rsid w:val="000A34F3"/>
    <w:rsid w:val="000A44A7"/>
    <w:rsid w:val="000A561F"/>
    <w:rsid w:val="000A70ED"/>
    <w:rsid w:val="000B03F7"/>
    <w:rsid w:val="000B05ED"/>
    <w:rsid w:val="000B2F61"/>
    <w:rsid w:val="000B329B"/>
    <w:rsid w:val="000B5A61"/>
    <w:rsid w:val="000B73F3"/>
    <w:rsid w:val="000B7941"/>
    <w:rsid w:val="000B7D48"/>
    <w:rsid w:val="000C28B8"/>
    <w:rsid w:val="000D27C8"/>
    <w:rsid w:val="000D42DB"/>
    <w:rsid w:val="000D52C7"/>
    <w:rsid w:val="000D5680"/>
    <w:rsid w:val="000D7899"/>
    <w:rsid w:val="000E114C"/>
    <w:rsid w:val="000E2930"/>
    <w:rsid w:val="000E41B7"/>
    <w:rsid w:val="000E4FA3"/>
    <w:rsid w:val="000E6331"/>
    <w:rsid w:val="000E671F"/>
    <w:rsid w:val="000E6AC4"/>
    <w:rsid w:val="000F16E6"/>
    <w:rsid w:val="000F1ADD"/>
    <w:rsid w:val="000F1D3D"/>
    <w:rsid w:val="000F1DC6"/>
    <w:rsid w:val="000F2B29"/>
    <w:rsid w:val="000F34C4"/>
    <w:rsid w:val="000F554F"/>
    <w:rsid w:val="000F589E"/>
    <w:rsid w:val="000F643F"/>
    <w:rsid w:val="00102609"/>
    <w:rsid w:val="0010341C"/>
    <w:rsid w:val="001040AF"/>
    <w:rsid w:val="00104D7F"/>
    <w:rsid w:val="00104EA5"/>
    <w:rsid w:val="00105058"/>
    <w:rsid w:val="00105929"/>
    <w:rsid w:val="00105F87"/>
    <w:rsid w:val="001060DC"/>
    <w:rsid w:val="00106F3B"/>
    <w:rsid w:val="0010702C"/>
    <w:rsid w:val="00107DB5"/>
    <w:rsid w:val="00111C0E"/>
    <w:rsid w:val="00111C9D"/>
    <w:rsid w:val="00113748"/>
    <w:rsid w:val="00113B73"/>
    <w:rsid w:val="00114839"/>
    <w:rsid w:val="001152C8"/>
    <w:rsid w:val="00115FFF"/>
    <w:rsid w:val="001239EA"/>
    <w:rsid w:val="00125284"/>
    <w:rsid w:val="001259E4"/>
    <w:rsid w:val="0012600C"/>
    <w:rsid w:val="00127313"/>
    <w:rsid w:val="0013344A"/>
    <w:rsid w:val="00133E88"/>
    <w:rsid w:val="001348E0"/>
    <w:rsid w:val="00134C10"/>
    <w:rsid w:val="00135BF2"/>
    <w:rsid w:val="00136602"/>
    <w:rsid w:val="00137E12"/>
    <w:rsid w:val="0014052D"/>
    <w:rsid w:val="00142D95"/>
    <w:rsid w:val="00143CAD"/>
    <w:rsid w:val="00143F08"/>
    <w:rsid w:val="0014437C"/>
    <w:rsid w:val="00145F8A"/>
    <w:rsid w:val="00146C18"/>
    <w:rsid w:val="001474A0"/>
    <w:rsid w:val="00151261"/>
    <w:rsid w:val="00151B73"/>
    <w:rsid w:val="00152494"/>
    <w:rsid w:val="001533D4"/>
    <w:rsid w:val="00153874"/>
    <w:rsid w:val="00153FA1"/>
    <w:rsid w:val="0015678A"/>
    <w:rsid w:val="00157C1D"/>
    <w:rsid w:val="00160F2C"/>
    <w:rsid w:val="00164D7B"/>
    <w:rsid w:val="00164FB2"/>
    <w:rsid w:val="00167CA2"/>
    <w:rsid w:val="001709AE"/>
    <w:rsid w:val="00170B1F"/>
    <w:rsid w:val="001714D0"/>
    <w:rsid w:val="00171EDA"/>
    <w:rsid w:val="001721E6"/>
    <w:rsid w:val="001726FA"/>
    <w:rsid w:val="00172A67"/>
    <w:rsid w:val="0017421D"/>
    <w:rsid w:val="00175975"/>
    <w:rsid w:val="001764B7"/>
    <w:rsid w:val="0017698B"/>
    <w:rsid w:val="00180170"/>
    <w:rsid w:val="00183EE6"/>
    <w:rsid w:val="00184FF9"/>
    <w:rsid w:val="00186005"/>
    <w:rsid w:val="00186011"/>
    <w:rsid w:val="0018644E"/>
    <w:rsid w:val="001866BC"/>
    <w:rsid w:val="001875DF"/>
    <w:rsid w:val="001879F8"/>
    <w:rsid w:val="0019320E"/>
    <w:rsid w:val="0019379D"/>
    <w:rsid w:val="0019459C"/>
    <w:rsid w:val="00194C8A"/>
    <w:rsid w:val="001971D0"/>
    <w:rsid w:val="001A18B3"/>
    <w:rsid w:val="001A317E"/>
    <w:rsid w:val="001A3D74"/>
    <w:rsid w:val="001A48C5"/>
    <w:rsid w:val="001A6214"/>
    <w:rsid w:val="001A6FED"/>
    <w:rsid w:val="001B17C6"/>
    <w:rsid w:val="001B2A21"/>
    <w:rsid w:val="001B3269"/>
    <w:rsid w:val="001B3644"/>
    <w:rsid w:val="001B419C"/>
    <w:rsid w:val="001B5268"/>
    <w:rsid w:val="001B555A"/>
    <w:rsid w:val="001B55BF"/>
    <w:rsid w:val="001C0250"/>
    <w:rsid w:val="001C0298"/>
    <w:rsid w:val="001C0E8A"/>
    <w:rsid w:val="001C14DE"/>
    <w:rsid w:val="001C1CB2"/>
    <w:rsid w:val="001C2617"/>
    <w:rsid w:val="001C407D"/>
    <w:rsid w:val="001C60E4"/>
    <w:rsid w:val="001C6CC8"/>
    <w:rsid w:val="001C7131"/>
    <w:rsid w:val="001C7B42"/>
    <w:rsid w:val="001D0934"/>
    <w:rsid w:val="001D109B"/>
    <w:rsid w:val="001D3F0B"/>
    <w:rsid w:val="001D4CDE"/>
    <w:rsid w:val="001D6005"/>
    <w:rsid w:val="001D6EB9"/>
    <w:rsid w:val="001E1ACD"/>
    <w:rsid w:val="001E232A"/>
    <w:rsid w:val="001E56F5"/>
    <w:rsid w:val="001E5BCA"/>
    <w:rsid w:val="001F0EB4"/>
    <w:rsid w:val="001F1120"/>
    <w:rsid w:val="001F53F3"/>
    <w:rsid w:val="001F5BB0"/>
    <w:rsid w:val="001F5CE5"/>
    <w:rsid w:val="001F67EE"/>
    <w:rsid w:val="001F7D2E"/>
    <w:rsid w:val="002005A2"/>
    <w:rsid w:val="00200955"/>
    <w:rsid w:val="00202EA9"/>
    <w:rsid w:val="002073D6"/>
    <w:rsid w:val="0020755A"/>
    <w:rsid w:val="00211F2A"/>
    <w:rsid w:val="00213538"/>
    <w:rsid w:val="0021423A"/>
    <w:rsid w:val="002166F9"/>
    <w:rsid w:val="00216C3B"/>
    <w:rsid w:val="002200E8"/>
    <w:rsid w:val="00221938"/>
    <w:rsid w:val="00222752"/>
    <w:rsid w:val="00222A8F"/>
    <w:rsid w:val="002230E9"/>
    <w:rsid w:val="0022324C"/>
    <w:rsid w:val="002236E3"/>
    <w:rsid w:val="00224544"/>
    <w:rsid w:val="00226A77"/>
    <w:rsid w:val="00227B28"/>
    <w:rsid w:val="00230152"/>
    <w:rsid w:val="00230602"/>
    <w:rsid w:val="002315B9"/>
    <w:rsid w:val="00233072"/>
    <w:rsid w:val="00242A8A"/>
    <w:rsid w:val="0024306F"/>
    <w:rsid w:val="0024360A"/>
    <w:rsid w:val="00243C1C"/>
    <w:rsid w:val="00244145"/>
    <w:rsid w:val="00245987"/>
    <w:rsid w:val="002459D8"/>
    <w:rsid w:val="00246D19"/>
    <w:rsid w:val="002511BA"/>
    <w:rsid w:val="0025437F"/>
    <w:rsid w:val="002557E7"/>
    <w:rsid w:val="00256C1B"/>
    <w:rsid w:val="00257994"/>
    <w:rsid w:val="00261635"/>
    <w:rsid w:val="002624C8"/>
    <w:rsid w:val="00262B3B"/>
    <w:rsid w:val="0026350B"/>
    <w:rsid w:val="00263985"/>
    <w:rsid w:val="00264BB4"/>
    <w:rsid w:val="0026612A"/>
    <w:rsid w:val="00267832"/>
    <w:rsid w:val="00267C4F"/>
    <w:rsid w:val="00271CB6"/>
    <w:rsid w:val="00271DB7"/>
    <w:rsid w:val="00273505"/>
    <w:rsid w:val="00276F04"/>
    <w:rsid w:val="002779FB"/>
    <w:rsid w:val="00282C9A"/>
    <w:rsid w:val="00291713"/>
    <w:rsid w:val="00291D6A"/>
    <w:rsid w:val="002922C5"/>
    <w:rsid w:val="0029279A"/>
    <w:rsid w:val="00292D94"/>
    <w:rsid w:val="00293CCE"/>
    <w:rsid w:val="002944DB"/>
    <w:rsid w:val="0029680D"/>
    <w:rsid w:val="00297BC7"/>
    <w:rsid w:val="002A262B"/>
    <w:rsid w:val="002A285B"/>
    <w:rsid w:val="002A41E2"/>
    <w:rsid w:val="002A4B4A"/>
    <w:rsid w:val="002A6CE7"/>
    <w:rsid w:val="002B04B2"/>
    <w:rsid w:val="002B1EE4"/>
    <w:rsid w:val="002B325C"/>
    <w:rsid w:val="002B3F8B"/>
    <w:rsid w:val="002B41BA"/>
    <w:rsid w:val="002B57F8"/>
    <w:rsid w:val="002B6C2F"/>
    <w:rsid w:val="002C01EB"/>
    <w:rsid w:val="002C33F4"/>
    <w:rsid w:val="002C3552"/>
    <w:rsid w:val="002C4C72"/>
    <w:rsid w:val="002C7175"/>
    <w:rsid w:val="002D03CF"/>
    <w:rsid w:val="002D693D"/>
    <w:rsid w:val="002D6D2F"/>
    <w:rsid w:val="002D6D51"/>
    <w:rsid w:val="002E4234"/>
    <w:rsid w:val="002E64E5"/>
    <w:rsid w:val="002F0FF9"/>
    <w:rsid w:val="002F1F3D"/>
    <w:rsid w:val="002F2B70"/>
    <w:rsid w:val="002F5BBD"/>
    <w:rsid w:val="002F6458"/>
    <w:rsid w:val="002F714D"/>
    <w:rsid w:val="00301BA3"/>
    <w:rsid w:val="00303431"/>
    <w:rsid w:val="00303B1E"/>
    <w:rsid w:val="00304179"/>
    <w:rsid w:val="00304810"/>
    <w:rsid w:val="003057B4"/>
    <w:rsid w:val="00310023"/>
    <w:rsid w:val="00310770"/>
    <w:rsid w:val="00311AF6"/>
    <w:rsid w:val="003149BE"/>
    <w:rsid w:val="003152AF"/>
    <w:rsid w:val="0031606F"/>
    <w:rsid w:val="003166A9"/>
    <w:rsid w:val="00316F8A"/>
    <w:rsid w:val="00320C93"/>
    <w:rsid w:val="003212DD"/>
    <w:rsid w:val="00321ABF"/>
    <w:rsid w:val="00324571"/>
    <w:rsid w:val="00326AA1"/>
    <w:rsid w:val="00330041"/>
    <w:rsid w:val="0033049B"/>
    <w:rsid w:val="003322DC"/>
    <w:rsid w:val="00332B20"/>
    <w:rsid w:val="00332C98"/>
    <w:rsid w:val="003331CA"/>
    <w:rsid w:val="00333A1B"/>
    <w:rsid w:val="00335228"/>
    <w:rsid w:val="00336301"/>
    <w:rsid w:val="003379A5"/>
    <w:rsid w:val="003423E2"/>
    <w:rsid w:val="00342414"/>
    <w:rsid w:val="00343CD3"/>
    <w:rsid w:val="00344A95"/>
    <w:rsid w:val="00345098"/>
    <w:rsid w:val="003464E1"/>
    <w:rsid w:val="00346B60"/>
    <w:rsid w:val="003505B5"/>
    <w:rsid w:val="003516AE"/>
    <w:rsid w:val="003519D6"/>
    <w:rsid w:val="00351A09"/>
    <w:rsid w:val="00353692"/>
    <w:rsid w:val="0035559A"/>
    <w:rsid w:val="003566F9"/>
    <w:rsid w:val="00356A61"/>
    <w:rsid w:val="00360CB7"/>
    <w:rsid w:val="00362B8B"/>
    <w:rsid w:val="00364537"/>
    <w:rsid w:val="0036696E"/>
    <w:rsid w:val="00371335"/>
    <w:rsid w:val="00371644"/>
    <w:rsid w:val="003729F8"/>
    <w:rsid w:val="0037407B"/>
    <w:rsid w:val="00376552"/>
    <w:rsid w:val="00376F6C"/>
    <w:rsid w:val="003834CA"/>
    <w:rsid w:val="003840C5"/>
    <w:rsid w:val="0038582D"/>
    <w:rsid w:val="00394CDF"/>
    <w:rsid w:val="003950B4"/>
    <w:rsid w:val="00395586"/>
    <w:rsid w:val="00395FE2"/>
    <w:rsid w:val="00396F53"/>
    <w:rsid w:val="003973B2"/>
    <w:rsid w:val="003A1BC8"/>
    <w:rsid w:val="003A2598"/>
    <w:rsid w:val="003A2BB3"/>
    <w:rsid w:val="003A4BFF"/>
    <w:rsid w:val="003A51A2"/>
    <w:rsid w:val="003A552C"/>
    <w:rsid w:val="003A5C87"/>
    <w:rsid w:val="003A5D97"/>
    <w:rsid w:val="003A61C2"/>
    <w:rsid w:val="003A7AD3"/>
    <w:rsid w:val="003B10CE"/>
    <w:rsid w:val="003B1B6D"/>
    <w:rsid w:val="003B212D"/>
    <w:rsid w:val="003B4A95"/>
    <w:rsid w:val="003B4ECE"/>
    <w:rsid w:val="003B53E3"/>
    <w:rsid w:val="003B5468"/>
    <w:rsid w:val="003B6DDE"/>
    <w:rsid w:val="003B7B9A"/>
    <w:rsid w:val="003C05A4"/>
    <w:rsid w:val="003C12FA"/>
    <w:rsid w:val="003C13D8"/>
    <w:rsid w:val="003C1486"/>
    <w:rsid w:val="003C19B0"/>
    <w:rsid w:val="003C30F4"/>
    <w:rsid w:val="003C3295"/>
    <w:rsid w:val="003C51C3"/>
    <w:rsid w:val="003C63DB"/>
    <w:rsid w:val="003D00E7"/>
    <w:rsid w:val="003D00ED"/>
    <w:rsid w:val="003D4C0F"/>
    <w:rsid w:val="003E07AA"/>
    <w:rsid w:val="003E0F1F"/>
    <w:rsid w:val="003E206E"/>
    <w:rsid w:val="003E3341"/>
    <w:rsid w:val="003E42B5"/>
    <w:rsid w:val="003F085F"/>
    <w:rsid w:val="003F0EAB"/>
    <w:rsid w:val="003F1433"/>
    <w:rsid w:val="003F2328"/>
    <w:rsid w:val="003F5B7C"/>
    <w:rsid w:val="003F64FE"/>
    <w:rsid w:val="003F71D3"/>
    <w:rsid w:val="00401182"/>
    <w:rsid w:val="00401CD8"/>
    <w:rsid w:val="00401E84"/>
    <w:rsid w:val="00402A66"/>
    <w:rsid w:val="00403615"/>
    <w:rsid w:val="00411516"/>
    <w:rsid w:val="00412EA2"/>
    <w:rsid w:val="004144B4"/>
    <w:rsid w:val="00414E0C"/>
    <w:rsid w:val="004153A3"/>
    <w:rsid w:val="00415C5D"/>
    <w:rsid w:val="00420679"/>
    <w:rsid w:val="0042107E"/>
    <w:rsid w:val="004233E5"/>
    <w:rsid w:val="00423C39"/>
    <w:rsid w:val="00424EEB"/>
    <w:rsid w:val="00424F85"/>
    <w:rsid w:val="0042589E"/>
    <w:rsid w:val="00427338"/>
    <w:rsid w:val="00431158"/>
    <w:rsid w:val="0043269D"/>
    <w:rsid w:val="00432887"/>
    <w:rsid w:val="00433AE3"/>
    <w:rsid w:val="004366C8"/>
    <w:rsid w:val="00437904"/>
    <w:rsid w:val="00443248"/>
    <w:rsid w:val="0044438C"/>
    <w:rsid w:val="0044440E"/>
    <w:rsid w:val="00445EA0"/>
    <w:rsid w:val="00446F12"/>
    <w:rsid w:val="004540FF"/>
    <w:rsid w:val="00454107"/>
    <w:rsid w:val="00454656"/>
    <w:rsid w:val="00454E4F"/>
    <w:rsid w:val="004564B8"/>
    <w:rsid w:val="004574F9"/>
    <w:rsid w:val="00457E13"/>
    <w:rsid w:val="00460D51"/>
    <w:rsid w:val="00460ECA"/>
    <w:rsid w:val="00461E72"/>
    <w:rsid w:val="00463032"/>
    <w:rsid w:val="004638D2"/>
    <w:rsid w:val="00465461"/>
    <w:rsid w:val="00466313"/>
    <w:rsid w:val="00466D1D"/>
    <w:rsid w:val="00470310"/>
    <w:rsid w:val="00471131"/>
    <w:rsid w:val="00472477"/>
    <w:rsid w:val="0047369E"/>
    <w:rsid w:val="00477747"/>
    <w:rsid w:val="00477F67"/>
    <w:rsid w:val="00483211"/>
    <w:rsid w:val="0048542C"/>
    <w:rsid w:val="004866A7"/>
    <w:rsid w:val="0048785C"/>
    <w:rsid w:val="00490C43"/>
    <w:rsid w:val="0049165C"/>
    <w:rsid w:val="00491B0F"/>
    <w:rsid w:val="00491DFD"/>
    <w:rsid w:val="00492B15"/>
    <w:rsid w:val="00492E94"/>
    <w:rsid w:val="00496137"/>
    <w:rsid w:val="004965AF"/>
    <w:rsid w:val="004A01A7"/>
    <w:rsid w:val="004A107B"/>
    <w:rsid w:val="004A2801"/>
    <w:rsid w:val="004A4307"/>
    <w:rsid w:val="004A589D"/>
    <w:rsid w:val="004A6FCE"/>
    <w:rsid w:val="004B1CA2"/>
    <w:rsid w:val="004B2C07"/>
    <w:rsid w:val="004B3226"/>
    <w:rsid w:val="004B3B72"/>
    <w:rsid w:val="004B4D22"/>
    <w:rsid w:val="004B4DAB"/>
    <w:rsid w:val="004B7CD8"/>
    <w:rsid w:val="004C1CA1"/>
    <w:rsid w:val="004C215A"/>
    <w:rsid w:val="004C4E52"/>
    <w:rsid w:val="004C56C6"/>
    <w:rsid w:val="004C7A61"/>
    <w:rsid w:val="004D0304"/>
    <w:rsid w:val="004D0465"/>
    <w:rsid w:val="004D09D7"/>
    <w:rsid w:val="004D1F83"/>
    <w:rsid w:val="004D3A3D"/>
    <w:rsid w:val="004D4020"/>
    <w:rsid w:val="004D46EC"/>
    <w:rsid w:val="004D5AA5"/>
    <w:rsid w:val="004D5E7D"/>
    <w:rsid w:val="004E215F"/>
    <w:rsid w:val="004E2DF3"/>
    <w:rsid w:val="004E3C89"/>
    <w:rsid w:val="004E4E38"/>
    <w:rsid w:val="004E4F08"/>
    <w:rsid w:val="004E55F4"/>
    <w:rsid w:val="004E5E95"/>
    <w:rsid w:val="004E78E9"/>
    <w:rsid w:val="004F290B"/>
    <w:rsid w:val="004F2A91"/>
    <w:rsid w:val="004F3FB3"/>
    <w:rsid w:val="004F412D"/>
    <w:rsid w:val="004F4CA6"/>
    <w:rsid w:val="004F6470"/>
    <w:rsid w:val="004F68A5"/>
    <w:rsid w:val="004F75F8"/>
    <w:rsid w:val="005019B3"/>
    <w:rsid w:val="00504467"/>
    <w:rsid w:val="00505C93"/>
    <w:rsid w:val="00506920"/>
    <w:rsid w:val="00510293"/>
    <w:rsid w:val="005129CF"/>
    <w:rsid w:val="00513180"/>
    <w:rsid w:val="00514966"/>
    <w:rsid w:val="00520235"/>
    <w:rsid w:val="00520291"/>
    <w:rsid w:val="00520681"/>
    <w:rsid w:val="00520CE1"/>
    <w:rsid w:val="0052226C"/>
    <w:rsid w:val="00527BFE"/>
    <w:rsid w:val="00532B89"/>
    <w:rsid w:val="00533145"/>
    <w:rsid w:val="00533F20"/>
    <w:rsid w:val="005340F2"/>
    <w:rsid w:val="005362EF"/>
    <w:rsid w:val="00536523"/>
    <w:rsid w:val="00537D1F"/>
    <w:rsid w:val="00537E57"/>
    <w:rsid w:val="00543AE4"/>
    <w:rsid w:val="00543B15"/>
    <w:rsid w:val="005442F1"/>
    <w:rsid w:val="00553AE0"/>
    <w:rsid w:val="0055671C"/>
    <w:rsid w:val="00562AB0"/>
    <w:rsid w:val="00565BFF"/>
    <w:rsid w:val="00566C74"/>
    <w:rsid w:val="00570F44"/>
    <w:rsid w:val="00571DB5"/>
    <w:rsid w:val="00572455"/>
    <w:rsid w:val="00573C27"/>
    <w:rsid w:val="00575135"/>
    <w:rsid w:val="00575868"/>
    <w:rsid w:val="00575C00"/>
    <w:rsid w:val="00582CCF"/>
    <w:rsid w:val="005838D4"/>
    <w:rsid w:val="0058407D"/>
    <w:rsid w:val="00584BD4"/>
    <w:rsid w:val="00585C26"/>
    <w:rsid w:val="005870E4"/>
    <w:rsid w:val="00587C31"/>
    <w:rsid w:val="005909D1"/>
    <w:rsid w:val="005930AB"/>
    <w:rsid w:val="00593713"/>
    <w:rsid w:val="00593B63"/>
    <w:rsid w:val="00594820"/>
    <w:rsid w:val="0059794E"/>
    <w:rsid w:val="005A1ADC"/>
    <w:rsid w:val="005A281C"/>
    <w:rsid w:val="005A5050"/>
    <w:rsid w:val="005A60FD"/>
    <w:rsid w:val="005A7AB4"/>
    <w:rsid w:val="005B2DB2"/>
    <w:rsid w:val="005B4C01"/>
    <w:rsid w:val="005B7539"/>
    <w:rsid w:val="005B7B51"/>
    <w:rsid w:val="005C28DE"/>
    <w:rsid w:val="005C348A"/>
    <w:rsid w:val="005C479C"/>
    <w:rsid w:val="005C4F5B"/>
    <w:rsid w:val="005C6D3A"/>
    <w:rsid w:val="005D557B"/>
    <w:rsid w:val="005D5F6C"/>
    <w:rsid w:val="005D653B"/>
    <w:rsid w:val="005D6ED5"/>
    <w:rsid w:val="005E009F"/>
    <w:rsid w:val="005E6EA8"/>
    <w:rsid w:val="005E7DCB"/>
    <w:rsid w:val="005F02A5"/>
    <w:rsid w:val="005F0496"/>
    <w:rsid w:val="005F0D2B"/>
    <w:rsid w:val="005F1FD0"/>
    <w:rsid w:val="005F23CD"/>
    <w:rsid w:val="005F3D0C"/>
    <w:rsid w:val="006010D6"/>
    <w:rsid w:val="0060169A"/>
    <w:rsid w:val="00601F02"/>
    <w:rsid w:val="006030A0"/>
    <w:rsid w:val="00605419"/>
    <w:rsid w:val="00605DC1"/>
    <w:rsid w:val="006109ED"/>
    <w:rsid w:val="00610C8F"/>
    <w:rsid w:val="00613715"/>
    <w:rsid w:val="00613D2B"/>
    <w:rsid w:val="00615275"/>
    <w:rsid w:val="0061738A"/>
    <w:rsid w:val="00620B14"/>
    <w:rsid w:val="006218F6"/>
    <w:rsid w:val="00623213"/>
    <w:rsid w:val="006235F4"/>
    <w:rsid w:val="00623F7B"/>
    <w:rsid w:val="006248CE"/>
    <w:rsid w:val="00624B17"/>
    <w:rsid w:val="00624F36"/>
    <w:rsid w:val="00626BA8"/>
    <w:rsid w:val="00626C7E"/>
    <w:rsid w:val="0062742A"/>
    <w:rsid w:val="00630F25"/>
    <w:rsid w:val="00631AED"/>
    <w:rsid w:val="00636A19"/>
    <w:rsid w:val="0063749C"/>
    <w:rsid w:val="00637AD1"/>
    <w:rsid w:val="00637F10"/>
    <w:rsid w:val="00643704"/>
    <w:rsid w:val="00644151"/>
    <w:rsid w:val="00646D3A"/>
    <w:rsid w:val="006470BE"/>
    <w:rsid w:val="006512FD"/>
    <w:rsid w:val="00653915"/>
    <w:rsid w:val="006546EA"/>
    <w:rsid w:val="00655EC9"/>
    <w:rsid w:val="006604EC"/>
    <w:rsid w:val="00661C46"/>
    <w:rsid w:val="00661D05"/>
    <w:rsid w:val="00662952"/>
    <w:rsid w:val="00662CB1"/>
    <w:rsid w:val="00663A7A"/>
    <w:rsid w:val="00663D9F"/>
    <w:rsid w:val="00665835"/>
    <w:rsid w:val="00671D79"/>
    <w:rsid w:val="006730A7"/>
    <w:rsid w:val="00673E26"/>
    <w:rsid w:val="00674443"/>
    <w:rsid w:val="00674ED4"/>
    <w:rsid w:val="0067586C"/>
    <w:rsid w:val="00681523"/>
    <w:rsid w:val="00682279"/>
    <w:rsid w:val="00683257"/>
    <w:rsid w:val="006858A8"/>
    <w:rsid w:val="006872C9"/>
    <w:rsid w:val="00691FB2"/>
    <w:rsid w:val="006937DC"/>
    <w:rsid w:val="006949C3"/>
    <w:rsid w:val="006965DB"/>
    <w:rsid w:val="00696F56"/>
    <w:rsid w:val="006A107C"/>
    <w:rsid w:val="006A25EC"/>
    <w:rsid w:val="006A32CB"/>
    <w:rsid w:val="006A627F"/>
    <w:rsid w:val="006A6CD1"/>
    <w:rsid w:val="006A7763"/>
    <w:rsid w:val="006A7CE8"/>
    <w:rsid w:val="006B1128"/>
    <w:rsid w:val="006B1838"/>
    <w:rsid w:val="006B34A4"/>
    <w:rsid w:val="006B57A1"/>
    <w:rsid w:val="006B73CD"/>
    <w:rsid w:val="006C1550"/>
    <w:rsid w:val="006C230F"/>
    <w:rsid w:val="006C36EC"/>
    <w:rsid w:val="006C489E"/>
    <w:rsid w:val="006C5BAF"/>
    <w:rsid w:val="006C74B2"/>
    <w:rsid w:val="006D02AC"/>
    <w:rsid w:val="006D2ADB"/>
    <w:rsid w:val="006D5409"/>
    <w:rsid w:val="006D5CC3"/>
    <w:rsid w:val="006D6C27"/>
    <w:rsid w:val="006D6E8A"/>
    <w:rsid w:val="006D6EDC"/>
    <w:rsid w:val="006D7803"/>
    <w:rsid w:val="006E0B00"/>
    <w:rsid w:val="006E0C41"/>
    <w:rsid w:val="006E14EC"/>
    <w:rsid w:val="006E1EC1"/>
    <w:rsid w:val="006E27D4"/>
    <w:rsid w:val="006E2BCB"/>
    <w:rsid w:val="006E6D7E"/>
    <w:rsid w:val="006E767F"/>
    <w:rsid w:val="006F17F6"/>
    <w:rsid w:val="006F2CC0"/>
    <w:rsid w:val="006F48EC"/>
    <w:rsid w:val="006F52FB"/>
    <w:rsid w:val="006F5766"/>
    <w:rsid w:val="006F6B75"/>
    <w:rsid w:val="0070039E"/>
    <w:rsid w:val="00700A82"/>
    <w:rsid w:val="00706D1B"/>
    <w:rsid w:val="00707668"/>
    <w:rsid w:val="00707B6F"/>
    <w:rsid w:val="00715B95"/>
    <w:rsid w:val="00715C4E"/>
    <w:rsid w:val="00723875"/>
    <w:rsid w:val="00723B33"/>
    <w:rsid w:val="00724C12"/>
    <w:rsid w:val="00730204"/>
    <w:rsid w:val="00730792"/>
    <w:rsid w:val="00731523"/>
    <w:rsid w:val="00735B2D"/>
    <w:rsid w:val="0073615D"/>
    <w:rsid w:val="00740C52"/>
    <w:rsid w:val="007425C1"/>
    <w:rsid w:val="00745E15"/>
    <w:rsid w:val="0074609A"/>
    <w:rsid w:val="00746FB8"/>
    <w:rsid w:val="00747504"/>
    <w:rsid w:val="0075005A"/>
    <w:rsid w:val="00752AB6"/>
    <w:rsid w:val="00754958"/>
    <w:rsid w:val="00755467"/>
    <w:rsid w:val="00760AC8"/>
    <w:rsid w:val="00760E6F"/>
    <w:rsid w:val="00761C1C"/>
    <w:rsid w:val="00763643"/>
    <w:rsid w:val="007645AC"/>
    <w:rsid w:val="0076712B"/>
    <w:rsid w:val="00767C0A"/>
    <w:rsid w:val="00773F78"/>
    <w:rsid w:val="007744EF"/>
    <w:rsid w:val="00775CD9"/>
    <w:rsid w:val="00776322"/>
    <w:rsid w:val="007804EF"/>
    <w:rsid w:val="007813EE"/>
    <w:rsid w:val="007820A1"/>
    <w:rsid w:val="00782380"/>
    <w:rsid w:val="00783461"/>
    <w:rsid w:val="00784B04"/>
    <w:rsid w:val="00784DCC"/>
    <w:rsid w:val="007861DF"/>
    <w:rsid w:val="007879EA"/>
    <w:rsid w:val="00787A67"/>
    <w:rsid w:val="007903D5"/>
    <w:rsid w:val="00790872"/>
    <w:rsid w:val="007932A6"/>
    <w:rsid w:val="00793879"/>
    <w:rsid w:val="007947CA"/>
    <w:rsid w:val="0079535F"/>
    <w:rsid w:val="007A040F"/>
    <w:rsid w:val="007A071F"/>
    <w:rsid w:val="007A0A77"/>
    <w:rsid w:val="007A131C"/>
    <w:rsid w:val="007A2495"/>
    <w:rsid w:val="007A502C"/>
    <w:rsid w:val="007A78C5"/>
    <w:rsid w:val="007A7DDC"/>
    <w:rsid w:val="007B1601"/>
    <w:rsid w:val="007B1A7C"/>
    <w:rsid w:val="007B1CC8"/>
    <w:rsid w:val="007B3CDA"/>
    <w:rsid w:val="007B55A8"/>
    <w:rsid w:val="007B5802"/>
    <w:rsid w:val="007B6BCA"/>
    <w:rsid w:val="007B79E6"/>
    <w:rsid w:val="007C2331"/>
    <w:rsid w:val="007C5702"/>
    <w:rsid w:val="007C5AC0"/>
    <w:rsid w:val="007C630F"/>
    <w:rsid w:val="007C6D9A"/>
    <w:rsid w:val="007D575B"/>
    <w:rsid w:val="007D68D8"/>
    <w:rsid w:val="007E15B7"/>
    <w:rsid w:val="007E23D5"/>
    <w:rsid w:val="007E2BE6"/>
    <w:rsid w:val="007E32F2"/>
    <w:rsid w:val="007E39DE"/>
    <w:rsid w:val="007E675C"/>
    <w:rsid w:val="007E67AC"/>
    <w:rsid w:val="007E6F03"/>
    <w:rsid w:val="007F02F5"/>
    <w:rsid w:val="007F03E4"/>
    <w:rsid w:val="007F1DCC"/>
    <w:rsid w:val="007F2477"/>
    <w:rsid w:val="007F326A"/>
    <w:rsid w:val="007F7C35"/>
    <w:rsid w:val="008001D3"/>
    <w:rsid w:val="00800580"/>
    <w:rsid w:val="008011FE"/>
    <w:rsid w:val="008037A8"/>
    <w:rsid w:val="00804FD6"/>
    <w:rsid w:val="008053E3"/>
    <w:rsid w:val="00807DB5"/>
    <w:rsid w:val="0081032D"/>
    <w:rsid w:val="00810955"/>
    <w:rsid w:val="00814E29"/>
    <w:rsid w:val="008177F2"/>
    <w:rsid w:val="0082066E"/>
    <w:rsid w:val="0082249C"/>
    <w:rsid w:val="00823592"/>
    <w:rsid w:val="00823BB2"/>
    <w:rsid w:val="00826594"/>
    <w:rsid w:val="00832977"/>
    <w:rsid w:val="0083314A"/>
    <w:rsid w:val="00834C2A"/>
    <w:rsid w:val="008366AF"/>
    <w:rsid w:val="00836A95"/>
    <w:rsid w:val="00836E09"/>
    <w:rsid w:val="0083755D"/>
    <w:rsid w:val="0083787B"/>
    <w:rsid w:val="00840628"/>
    <w:rsid w:val="00840853"/>
    <w:rsid w:val="00841540"/>
    <w:rsid w:val="0084188C"/>
    <w:rsid w:val="0084207E"/>
    <w:rsid w:val="008426D3"/>
    <w:rsid w:val="0084287F"/>
    <w:rsid w:val="008433F2"/>
    <w:rsid w:val="00844245"/>
    <w:rsid w:val="008451EA"/>
    <w:rsid w:val="0084532E"/>
    <w:rsid w:val="0084564A"/>
    <w:rsid w:val="0085146E"/>
    <w:rsid w:val="00854B83"/>
    <w:rsid w:val="00855E92"/>
    <w:rsid w:val="00855F79"/>
    <w:rsid w:val="00856D62"/>
    <w:rsid w:val="00857DA7"/>
    <w:rsid w:val="00860FAA"/>
    <w:rsid w:val="00862079"/>
    <w:rsid w:val="008620C1"/>
    <w:rsid w:val="00862389"/>
    <w:rsid w:val="00862863"/>
    <w:rsid w:val="008657DC"/>
    <w:rsid w:val="00874A52"/>
    <w:rsid w:val="00875A08"/>
    <w:rsid w:val="0087664F"/>
    <w:rsid w:val="008820F0"/>
    <w:rsid w:val="0088314F"/>
    <w:rsid w:val="008841E5"/>
    <w:rsid w:val="00885C8A"/>
    <w:rsid w:val="00887F18"/>
    <w:rsid w:val="008911E9"/>
    <w:rsid w:val="00891C7D"/>
    <w:rsid w:val="0089259D"/>
    <w:rsid w:val="00893B34"/>
    <w:rsid w:val="00897B27"/>
    <w:rsid w:val="008A0250"/>
    <w:rsid w:val="008A084D"/>
    <w:rsid w:val="008A19DE"/>
    <w:rsid w:val="008A268D"/>
    <w:rsid w:val="008A30D0"/>
    <w:rsid w:val="008A5F71"/>
    <w:rsid w:val="008A6E37"/>
    <w:rsid w:val="008A6FF5"/>
    <w:rsid w:val="008A751E"/>
    <w:rsid w:val="008B0AE4"/>
    <w:rsid w:val="008B1307"/>
    <w:rsid w:val="008B2C62"/>
    <w:rsid w:val="008B37EB"/>
    <w:rsid w:val="008B488F"/>
    <w:rsid w:val="008B4C62"/>
    <w:rsid w:val="008B6BF2"/>
    <w:rsid w:val="008B70B3"/>
    <w:rsid w:val="008B758C"/>
    <w:rsid w:val="008B7A94"/>
    <w:rsid w:val="008C3358"/>
    <w:rsid w:val="008C3C3E"/>
    <w:rsid w:val="008C6340"/>
    <w:rsid w:val="008C6EB8"/>
    <w:rsid w:val="008D0B73"/>
    <w:rsid w:val="008D15F0"/>
    <w:rsid w:val="008D191E"/>
    <w:rsid w:val="008D3029"/>
    <w:rsid w:val="008D42EE"/>
    <w:rsid w:val="008D4AF4"/>
    <w:rsid w:val="008D4C4B"/>
    <w:rsid w:val="008D5C1E"/>
    <w:rsid w:val="008D63B5"/>
    <w:rsid w:val="008D6795"/>
    <w:rsid w:val="008D68B9"/>
    <w:rsid w:val="008D76F9"/>
    <w:rsid w:val="008D7A05"/>
    <w:rsid w:val="008D7DBF"/>
    <w:rsid w:val="008D7F53"/>
    <w:rsid w:val="008E093A"/>
    <w:rsid w:val="008E20E6"/>
    <w:rsid w:val="008E266C"/>
    <w:rsid w:val="008E3954"/>
    <w:rsid w:val="008E55BB"/>
    <w:rsid w:val="008E6A38"/>
    <w:rsid w:val="008E6F88"/>
    <w:rsid w:val="008E74CD"/>
    <w:rsid w:val="008F17F4"/>
    <w:rsid w:val="008F4247"/>
    <w:rsid w:val="008F627A"/>
    <w:rsid w:val="008F68C7"/>
    <w:rsid w:val="009018F5"/>
    <w:rsid w:val="0090322A"/>
    <w:rsid w:val="009035F7"/>
    <w:rsid w:val="00904580"/>
    <w:rsid w:val="00904D86"/>
    <w:rsid w:val="009064E7"/>
    <w:rsid w:val="009069DF"/>
    <w:rsid w:val="00907006"/>
    <w:rsid w:val="00907205"/>
    <w:rsid w:val="0091238B"/>
    <w:rsid w:val="009142B9"/>
    <w:rsid w:val="009213D5"/>
    <w:rsid w:val="00922522"/>
    <w:rsid w:val="00923D7C"/>
    <w:rsid w:val="009242E5"/>
    <w:rsid w:val="00924B8C"/>
    <w:rsid w:val="00925070"/>
    <w:rsid w:val="00926A07"/>
    <w:rsid w:val="00927174"/>
    <w:rsid w:val="00930CF0"/>
    <w:rsid w:val="0093201A"/>
    <w:rsid w:val="00933BD6"/>
    <w:rsid w:val="00936715"/>
    <w:rsid w:val="00941917"/>
    <w:rsid w:val="00942072"/>
    <w:rsid w:val="009428E0"/>
    <w:rsid w:val="00943C71"/>
    <w:rsid w:val="00943E07"/>
    <w:rsid w:val="00946592"/>
    <w:rsid w:val="009466A7"/>
    <w:rsid w:val="009478F1"/>
    <w:rsid w:val="00951362"/>
    <w:rsid w:val="00952463"/>
    <w:rsid w:val="009542F6"/>
    <w:rsid w:val="009547F7"/>
    <w:rsid w:val="00954960"/>
    <w:rsid w:val="00954AF7"/>
    <w:rsid w:val="00954D42"/>
    <w:rsid w:val="0095525E"/>
    <w:rsid w:val="0095631C"/>
    <w:rsid w:val="00957721"/>
    <w:rsid w:val="00963F73"/>
    <w:rsid w:val="009703A5"/>
    <w:rsid w:val="00971672"/>
    <w:rsid w:val="009721EF"/>
    <w:rsid w:val="00972CEF"/>
    <w:rsid w:val="00973D75"/>
    <w:rsid w:val="009754C5"/>
    <w:rsid w:val="009758A2"/>
    <w:rsid w:val="00976550"/>
    <w:rsid w:val="00977AEE"/>
    <w:rsid w:val="00977E8C"/>
    <w:rsid w:val="0098171D"/>
    <w:rsid w:val="00981838"/>
    <w:rsid w:val="00982DDB"/>
    <w:rsid w:val="00982E5A"/>
    <w:rsid w:val="009836F7"/>
    <w:rsid w:val="00984AA4"/>
    <w:rsid w:val="0098542F"/>
    <w:rsid w:val="0098711D"/>
    <w:rsid w:val="0099101C"/>
    <w:rsid w:val="00992AE0"/>
    <w:rsid w:val="0099338B"/>
    <w:rsid w:val="0099344B"/>
    <w:rsid w:val="00995202"/>
    <w:rsid w:val="00996701"/>
    <w:rsid w:val="00997CA9"/>
    <w:rsid w:val="009A07E7"/>
    <w:rsid w:val="009A0B71"/>
    <w:rsid w:val="009A5EC9"/>
    <w:rsid w:val="009B0D92"/>
    <w:rsid w:val="009B24FA"/>
    <w:rsid w:val="009B30BC"/>
    <w:rsid w:val="009B3A99"/>
    <w:rsid w:val="009B4059"/>
    <w:rsid w:val="009B44D9"/>
    <w:rsid w:val="009B4B1C"/>
    <w:rsid w:val="009C0CD3"/>
    <w:rsid w:val="009C1CF2"/>
    <w:rsid w:val="009C6209"/>
    <w:rsid w:val="009D09E0"/>
    <w:rsid w:val="009D4931"/>
    <w:rsid w:val="009D755D"/>
    <w:rsid w:val="009E1F64"/>
    <w:rsid w:val="009E2745"/>
    <w:rsid w:val="009E2F2C"/>
    <w:rsid w:val="009E4B41"/>
    <w:rsid w:val="009E5145"/>
    <w:rsid w:val="009E6634"/>
    <w:rsid w:val="009E7AB1"/>
    <w:rsid w:val="009F0F69"/>
    <w:rsid w:val="009F20BE"/>
    <w:rsid w:val="009F4A65"/>
    <w:rsid w:val="009F5C49"/>
    <w:rsid w:val="009F6027"/>
    <w:rsid w:val="009F6319"/>
    <w:rsid w:val="009F7B3F"/>
    <w:rsid w:val="00A00D1B"/>
    <w:rsid w:val="00A022BB"/>
    <w:rsid w:val="00A0438D"/>
    <w:rsid w:val="00A0744A"/>
    <w:rsid w:val="00A07668"/>
    <w:rsid w:val="00A0774F"/>
    <w:rsid w:val="00A10DF1"/>
    <w:rsid w:val="00A11586"/>
    <w:rsid w:val="00A120B9"/>
    <w:rsid w:val="00A12E09"/>
    <w:rsid w:val="00A13739"/>
    <w:rsid w:val="00A1586D"/>
    <w:rsid w:val="00A1677D"/>
    <w:rsid w:val="00A17814"/>
    <w:rsid w:val="00A200E7"/>
    <w:rsid w:val="00A204BE"/>
    <w:rsid w:val="00A20A76"/>
    <w:rsid w:val="00A20CA4"/>
    <w:rsid w:val="00A22F08"/>
    <w:rsid w:val="00A238CB"/>
    <w:rsid w:val="00A241A6"/>
    <w:rsid w:val="00A24846"/>
    <w:rsid w:val="00A257CB"/>
    <w:rsid w:val="00A26B91"/>
    <w:rsid w:val="00A27451"/>
    <w:rsid w:val="00A27505"/>
    <w:rsid w:val="00A27868"/>
    <w:rsid w:val="00A3045D"/>
    <w:rsid w:val="00A31C81"/>
    <w:rsid w:val="00A32CA2"/>
    <w:rsid w:val="00A34BC3"/>
    <w:rsid w:val="00A35FE0"/>
    <w:rsid w:val="00A36560"/>
    <w:rsid w:val="00A36929"/>
    <w:rsid w:val="00A37B92"/>
    <w:rsid w:val="00A37F26"/>
    <w:rsid w:val="00A37F4C"/>
    <w:rsid w:val="00A41663"/>
    <w:rsid w:val="00A41B39"/>
    <w:rsid w:val="00A443E6"/>
    <w:rsid w:val="00A46834"/>
    <w:rsid w:val="00A46DA1"/>
    <w:rsid w:val="00A52CE1"/>
    <w:rsid w:val="00A57317"/>
    <w:rsid w:val="00A57798"/>
    <w:rsid w:val="00A60FF4"/>
    <w:rsid w:val="00A62E3F"/>
    <w:rsid w:val="00A64E58"/>
    <w:rsid w:val="00A65090"/>
    <w:rsid w:val="00A675A9"/>
    <w:rsid w:val="00A6761F"/>
    <w:rsid w:val="00A705EC"/>
    <w:rsid w:val="00A7212C"/>
    <w:rsid w:val="00A73C81"/>
    <w:rsid w:val="00A73CFE"/>
    <w:rsid w:val="00A74CE7"/>
    <w:rsid w:val="00A752F5"/>
    <w:rsid w:val="00A76558"/>
    <w:rsid w:val="00A76AE2"/>
    <w:rsid w:val="00A77B73"/>
    <w:rsid w:val="00A77ED9"/>
    <w:rsid w:val="00A827D6"/>
    <w:rsid w:val="00A8315A"/>
    <w:rsid w:val="00A851A9"/>
    <w:rsid w:val="00A86437"/>
    <w:rsid w:val="00A871CC"/>
    <w:rsid w:val="00A87215"/>
    <w:rsid w:val="00A90D64"/>
    <w:rsid w:val="00A927DB"/>
    <w:rsid w:val="00A92897"/>
    <w:rsid w:val="00A93A96"/>
    <w:rsid w:val="00A9702F"/>
    <w:rsid w:val="00A9777E"/>
    <w:rsid w:val="00AA1285"/>
    <w:rsid w:val="00AA1BA6"/>
    <w:rsid w:val="00AA1D99"/>
    <w:rsid w:val="00AA4A88"/>
    <w:rsid w:val="00AA5EA1"/>
    <w:rsid w:val="00AA769D"/>
    <w:rsid w:val="00AB0944"/>
    <w:rsid w:val="00AB12DE"/>
    <w:rsid w:val="00AB35FD"/>
    <w:rsid w:val="00AB61CD"/>
    <w:rsid w:val="00AB622A"/>
    <w:rsid w:val="00AB78F8"/>
    <w:rsid w:val="00AC5E32"/>
    <w:rsid w:val="00AC7BB2"/>
    <w:rsid w:val="00AD06FE"/>
    <w:rsid w:val="00AD2B75"/>
    <w:rsid w:val="00AD592F"/>
    <w:rsid w:val="00AD7472"/>
    <w:rsid w:val="00AE00CB"/>
    <w:rsid w:val="00AE0350"/>
    <w:rsid w:val="00AE0D21"/>
    <w:rsid w:val="00AE27C2"/>
    <w:rsid w:val="00AF162E"/>
    <w:rsid w:val="00AF20C9"/>
    <w:rsid w:val="00AF29B7"/>
    <w:rsid w:val="00AF495C"/>
    <w:rsid w:val="00AF72B7"/>
    <w:rsid w:val="00AF77B2"/>
    <w:rsid w:val="00B01772"/>
    <w:rsid w:val="00B07265"/>
    <w:rsid w:val="00B07FBC"/>
    <w:rsid w:val="00B10473"/>
    <w:rsid w:val="00B118BF"/>
    <w:rsid w:val="00B11DDD"/>
    <w:rsid w:val="00B12A5D"/>
    <w:rsid w:val="00B14672"/>
    <w:rsid w:val="00B14C42"/>
    <w:rsid w:val="00B14D38"/>
    <w:rsid w:val="00B16066"/>
    <w:rsid w:val="00B201E0"/>
    <w:rsid w:val="00B206E2"/>
    <w:rsid w:val="00B208FB"/>
    <w:rsid w:val="00B22003"/>
    <w:rsid w:val="00B2359D"/>
    <w:rsid w:val="00B23F97"/>
    <w:rsid w:val="00B24A65"/>
    <w:rsid w:val="00B24FE8"/>
    <w:rsid w:val="00B25D0E"/>
    <w:rsid w:val="00B26E5E"/>
    <w:rsid w:val="00B31F42"/>
    <w:rsid w:val="00B331CF"/>
    <w:rsid w:val="00B33F64"/>
    <w:rsid w:val="00B3573F"/>
    <w:rsid w:val="00B371FA"/>
    <w:rsid w:val="00B42158"/>
    <w:rsid w:val="00B439A6"/>
    <w:rsid w:val="00B44CE2"/>
    <w:rsid w:val="00B45554"/>
    <w:rsid w:val="00B50ACC"/>
    <w:rsid w:val="00B51C77"/>
    <w:rsid w:val="00B522B4"/>
    <w:rsid w:val="00B53389"/>
    <w:rsid w:val="00B533D8"/>
    <w:rsid w:val="00B5380C"/>
    <w:rsid w:val="00B5477F"/>
    <w:rsid w:val="00B56A5B"/>
    <w:rsid w:val="00B56C57"/>
    <w:rsid w:val="00B5795E"/>
    <w:rsid w:val="00B57AC5"/>
    <w:rsid w:val="00B57CEF"/>
    <w:rsid w:val="00B6048D"/>
    <w:rsid w:val="00B6113A"/>
    <w:rsid w:val="00B64CC3"/>
    <w:rsid w:val="00B65CFA"/>
    <w:rsid w:val="00B66886"/>
    <w:rsid w:val="00B67DF2"/>
    <w:rsid w:val="00B707CA"/>
    <w:rsid w:val="00B771AF"/>
    <w:rsid w:val="00B844C2"/>
    <w:rsid w:val="00B8475D"/>
    <w:rsid w:val="00B859AC"/>
    <w:rsid w:val="00B86A41"/>
    <w:rsid w:val="00B8720A"/>
    <w:rsid w:val="00B91919"/>
    <w:rsid w:val="00B9297A"/>
    <w:rsid w:val="00B941D7"/>
    <w:rsid w:val="00B95541"/>
    <w:rsid w:val="00B97D66"/>
    <w:rsid w:val="00BA0A07"/>
    <w:rsid w:val="00BA298C"/>
    <w:rsid w:val="00BA478E"/>
    <w:rsid w:val="00BA51E1"/>
    <w:rsid w:val="00BA622A"/>
    <w:rsid w:val="00BA77B3"/>
    <w:rsid w:val="00BA7B40"/>
    <w:rsid w:val="00BB1100"/>
    <w:rsid w:val="00BB4811"/>
    <w:rsid w:val="00BB58D8"/>
    <w:rsid w:val="00BC152C"/>
    <w:rsid w:val="00BC3728"/>
    <w:rsid w:val="00BC5B0C"/>
    <w:rsid w:val="00BC630C"/>
    <w:rsid w:val="00BC6329"/>
    <w:rsid w:val="00BC66D5"/>
    <w:rsid w:val="00BC71AE"/>
    <w:rsid w:val="00BC7CC4"/>
    <w:rsid w:val="00BD1B75"/>
    <w:rsid w:val="00BD29D9"/>
    <w:rsid w:val="00BD34A9"/>
    <w:rsid w:val="00BD4832"/>
    <w:rsid w:val="00BE0BC4"/>
    <w:rsid w:val="00BE4E5F"/>
    <w:rsid w:val="00BE4FD9"/>
    <w:rsid w:val="00BE5E62"/>
    <w:rsid w:val="00BE6A6B"/>
    <w:rsid w:val="00BE6A6F"/>
    <w:rsid w:val="00BE786A"/>
    <w:rsid w:val="00BF128D"/>
    <w:rsid w:val="00BF17A3"/>
    <w:rsid w:val="00BF1A27"/>
    <w:rsid w:val="00BF25C9"/>
    <w:rsid w:val="00BF39E1"/>
    <w:rsid w:val="00BF63E2"/>
    <w:rsid w:val="00C0173E"/>
    <w:rsid w:val="00C033C8"/>
    <w:rsid w:val="00C10360"/>
    <w:rsid w:val="00C13353"/>
    <w:rsid w:val="00C172D7"/>
    <w:rsid w:val="00C17680"/>
    <w:rsid w:val="00C17890"/>
    <w:rsid w:val="00C20651"/>
    <w:rsid w:val="00C21371"/>
    <w:rsid w:val="00C2325F"/>
    <w:rsid w:val="00C2404A"/>
    <w:rsid w:val="00C258B8"/>
    <w:rsid w:val="00C264E1"/>
    <w:rsid w:val="00C26600"/>
    <w:rsid w:val="00C268B9"/>
    <w:rsid w:val="00C27523"/>
    <w:rsid w:val="00C27F80"/>
    <w:rsid w:val="00C30F73"/>
    <w:rsid w:val="00C31D0F"/>
    <w:rsid w:val="00C33ADA"/>
    <w:rsid w:val="00C35AD2"/>
    <w:rsid w:val="00C36A83"/>
    <w:rsid w:val="00C36F19"/>
    <w:rsid w:val="00C41A3A"/>
    <w:rsid w:val="00C42380"/>
    <w:rsid w:val="00C44842"/>
    <w:rsid w:val="00C4710C"/>
    <w:rsid w:val="00C4747C"/>
    <w:rsid w:val="00C501BA"/>
    <w:rsid w:val="00C51FDF"/>
    <w:rsid w:val="00C5430B"/>
    <w:rsid w:val="00C551C5"/>
    <w:rsid w:val="00C56B8A"/>
    <w:rsid w:val="00C63786"/>
    <w:rsid w:val="00C64481"/>
    <w:rsid w:val="00C6542D"/>
    <w:rsid w:val="00C65A59"/>
    <w:rsid w:val="00C67CC8"/>
    <w:rsid w:val="00C725E9"/>
    <w:rsid w:val="00C72674"/>
    <w:rsid w:val="00C72F26"/>
    <w:rsid w:val="00C74447"/>
    <w:rsid w:val="00C755A3"/>
    <w:rsid w:val="00C7783C"/>
    <w:rsid w:val="00C82D78"/>
    <w:rsid w:val="00C832F1"/>
    <w:rsid w:val="00C83808"/>
    <w:rsid w:val="00C90D52"/>
    <w:rsid w:val="00C91AA8"/>
    <w:rsid w:val="00C9212D"/>
    <w:rsid w:val="00C93179"/>
    <w:rsid w:val="00C935F6"/>
    <w:rsid w:val="00C95F7A"/>
    <w:rsid w:val="00C968F6"/>
    <w:rsid w:val="00C96BB0"/>
    <w:rsid w:val="00CA0227"/>
    <w:rsid w:val="00CA2193"/>
    <w:rsid w:val="00CA3EF3"/>
    <w:rsid w:val="00CA6124"/>
    <w:rsid w:val="00CB0C6C"/>
    <w:rsid w:val="00CB4857"/>
    <w:rsid w:val="00CC1CD5"/>
    <w:rsid w:val="00CC2793"/>
    <w:rsid w:val="00CC6698"/>
    <w:rsid w:val="00CC787D"/>
    <w:rsid w:val="00CD01D8"/>
    <w:rsid w:val="00CD122F"/>
    <w:rsid w:val="00CD3E3E"/>
    <w:rsid w:val="00CD3FD1"/>
    <w:rsid w:val="00CD5420"/>
    <w:rsid w:val="00CD66FD"/>
    <w:rsid w:val="00CD7C39"/>
    <w:rsid w:val="00CE20C9"/>
    <w:rsid w:val="00CE2BE8"/>
    <w:rsid w:val="00CE3878"/>
    <w:rsid w:val="00CE6157"/>
    <w:rsid w:val="00CF16A3"/>
    <w:rsid w:val="00CF24F6"/>
    <w:rsid w:val="00CF4AFC"/>
    <w:rsid w:val="00CF583B"/>
    <w:rsid w:val="00CF5EC5"/>
    <w:rsid w:val="00CF6458"/>
    <w:rsid w:val="00CF6A7F"/>
    <w:rsid w:val="00D02387"/>
    <w:rsid w:val="00D05A5C"/>
    <w:rsid w:val="00D05A96"/>
    <w:rsid w:val="00D05BCF"/>
    <w:rsid w:val="00D05D7C"/>
    <w:rsid w:val="00D12A4C"/>
    <w:rsid w:val="00D15F23"/>
    <w:rsid w:val="00D15F7F"/>
    <w:rsid w:val="00D177AA"/>
    <w:rsid w:val="00D20D3C"/>
    <w:rsid w:val="00D21894"/>
    <w:rsid w:val="00D21BF0"/>
    <w:rsid w:val="00D21E6A"/>
    <w:rsid w:val="00D22786"/>
    <w:rsid w:val="00D24BDD"/>
    <w:rsid w:val="00D24C4E"/>
    <w:rsid w:val="00D30093"/>
    <w:rsid w:val="00D3069C"/>
    <w:rsid w:val="00D30EF1"/>
    <w:rsid w:val="00D31A06"/>
    <w:rsid w:val="00D31B33"/>
    <w:rsid w:val="00D328B3"/>
    <w:rsid w:val="00D34DC0"/>
    <w:rsid w:val="00D3684B"/>
    <w:rsid w:val="00D3775B"/>
    <w:rsid w:val="00D37AE6"/>
    <w:rsid w:val="00D4715C"/>
    <w:rsid w:val="00D4748D"/>
    <w:rsid w:val="00D47849"/>
    <w:rsid w:val="00D506CC"/>
    <w:rsid w:val="00D50F02"/>
    <w:rsid w:val="00D5171D"/>
    <w:rsid w:val="00D51C7A"/>
    <w:rsid w:val="00D524DB"/>
    <w:rsid w:val="00D53255"/>
    <w:rsid w:val="00D53E42"/>
    <w:rsid w:val="00D542CB"/>
    <w:rsid w:val="00D55255"/>
    <w:rsid w:val="00D5548D"/>
    <w:rsid w:val="00D560A4"/>
    <w:rsid w:val="00D56D1D"/>
    <w:rsid w:val="00D57234"/>
    <w:rsid w:val="00D57912"/>
    <w:rsid w:val="00D579D8"/>
    <w:rsid w:val="00D606B2"/>
    <w:rsid w:val="00D62305"/>
    <w:rsid w:val="00D62D5E"/>
    <w:rsid w:val="00D63D13"/>
    <w:rsid w:val="00D6553F"/>
    <w:rsid w:val="00D70E2B"/>
    <w:rsid w:val="00D72DAA"/>
    <w:rsid w:val="00D739E6"/>
    <w:rsid w:val="00D743F6"/>
    <w:rsid w:val="00D756B9"/>
    <w:rsid w:val="00D805FD"/>
    <w:rsid w:val="00D83AFD"/>
    <w:rsid w:val="00D83C00"/>
    <w:rsid w:val="00D841DF"/>
    <w:rsid w:val="00D85847"/>
    <w:rsid w:val="00D86702"/>
    <w:rsid w:val="00D936B5"/>
    <w:rsid w:val="00D95102"/>
    <w:rsid w:val="00D95FA7"/>
    <w:rsid w:val="00D967F6"/>
    <w:rsid w:val="00D9729F"/>
    <w:rsid w:val="00DA0535"/>
    <w:rsid w:val="00DA151A"/>
    <w:rsid w:val="00DA4463"/>
    <w:rsid w:val="00DA462E"/>
    <w:rsid w:val="00DA52A2"/>
    <w:rsid w:val="00DA5607"/>
    <w:rsid w:val="00DA5E59"/>
    <w:rsid w:val="00DA681B"/>
    <w:rsid w:val="00DB0398"/>
    <w:rsid w:val="00DB166A"/>
    <w:rsid w:val="00DB2218"/>
    <w:rsid w:val="00DB22A3"/>
    <w:rsid w:val="00DB2B36"/>
    <w:rsid w:val="00DB3C48"/>
    <w:rsid w:val="00DB4CE5"/>
    <w:rsid w:val="00DB51A2"/>
    <w:rsid w:val="00DB6668"/>
    <w:rsid w:val="00DB7422"/>
    <w:rsid w:val="00DC0152"/>
    <w:rsid w:val="00DC1141"/>
    <w:rsid w:val="00DC28B1"/>
    <w:rsid w:val="00DC31E2"/>
    <w:rsid w:val="00DC323C"/>
    <w:rsid w:val="00DC3359"/>
    <w:rsid w:val="00DC342F"/>
    <w:rsid w:val="00DC4178"/>
    <w:rsid w:val="00DC65F1"/>
    <w:rsid w:val="00DC6D3D"/>
    <w:rsid w:val="00DC6E57"/>
    <w:rsid w:val="00DD0582"/>
    <w:rsid w:val="00DD0683"/>
    <w:rsid w:val="00DD22E1"/>
    <w:rsid w:val="00DD48F9"/>
    <w:rsid w:val="00DD4E83"/>
    <w:rsid w:val="00DE02DA"/>
    <w:rsid w:val="00DE0548"/>
    <w:rsid w:val="00DE0BDC"/>
    <w:rsid w:val="00DE2008"/>
    <w:rsid w:val="00DE3F20"/>
    <w:rsid w:val="00DE3F4A"/>
    <w:rsid w:val="00DE4A42"/>
    <w:rsid w:val="00DE5652"/>
    <w:rsid w:val="00DF04BC"/>
    <w:rsid w:val="00DF07EA"/>
    <w:rsid w:val="00DF501C"/>
    <w:rsid w:val="00DF6AF5"/>
    <w:rsid w:val="00DF7230"/>
    <w:rsid w:val="00DF7AD3"/>
    <w:rsid w:val="00E00246"/>
    <w:rsid w:val="00E03EB5"/>
    <w:rsid w:val="00E04A34"/>
    <w:rsid w:val="00E06004"/>
    <w:rsid w:val="00E07261"/>
    <w:rsid w:val="00E0738D"/>
    <w:rsid w:val="00E078B9"/>
    <w:rsid w:val="00E1098F"/>
    <w:rsid w:val="00E116A9"/>
    <w:rsid w:val="00E11BCB"/>
    <w:rsid w:val="00E12208"/>
    <w:rsid w:val="00E12A6F"/>
    <w:rsid w:val="00E1380B"/>
    <w:rsid w:val="00E13905"/>
    <w:rsid w:val="00E13EC5"/>
    <w:rsid w:val="00E15061"/>
    <w:rsid w:val="00E16206"/>
    <w:rsid w:val="00E16588"/>
    <w:rsid w:val="00E20275"/>
    <w:rsid w:val="00E234C4"/>
    <w:rsid w:val="00E25E8C"/>
    <w:rsid w:val="00E26E69"/>
    <w:rsid w:val="00E3199C"/>
    <w:rsid w:val="00E31CB9"/>
    <w:rsid w:val="00E3339F"/>
    <w:rsid w:val="00E33480"/>
    <w:rsid w:val="00E346D6"/>
    <w:rsid w:val="00E412DC"/>
    <w:rsid w:val="00E47D1C"/>
    <w:rsid w:val="00E5046B"/>
    <w:rsid w:val="00E53597"/>
    <w:rsid w:val="00E53712"/>
    <w:rsid w:val="00E5382E"/>
    <w:rsid w:val="00E54E7F"/>
    <w:rsid w:val="00E551A8"/>
    <w:rsid w:val="00E57FD1"/>
    <w:rsid w:val="00E602AC"/>
    <w:rsid w:val="00E61AE0"/>
    <w:rsid w:val="00E62127"/>
    <w:rsid w:val="00E63768"/>
    <w:rsid w:val="00E63F1F"/>
    <w:rsid w:val="00E6496C"/>
    <w:rsid w:val="00E66A75"/>
    <w:rsid w:val="00E67969"/>
    <w:rsid w:val="00E70F69"/>
    <w:rsid w:val="00E717DD"/>
    <w:rsid w:val="00E747CD"/>
    <w:rsid w:val="00E75481"/>
    <w:rsid w:val="00E75DCD"/>
    <w:rsid w:val="00E760CC"/>
    <w:rsid w:val="00E763AE"/>
    <w:rsid w:val="00E7692F"/>
    <w:rsid w:val="00E800F1"/>
    <w:rsid w:val="00E8282F"/>
    <w:rsid w:val="00E82AAB"/>
    <w:rsid w:val="00E838FB"/>
    <w:rsid w:val="00E86119"/>
    <w:rsid w:val="00E90076"/>
    <w:rsid w:val="00E906C3"/>
    <w:rsid w:val="00E92428"/>
    <w:rsid w:val="00E936E5"/>
    <w:rsid w:val="00E93D28"/>
    <w:rsid w:val="00E94150"/>
    <w:rsid w:val="00E946B8"/>
    <w:rsid w:val="00E94BF0"/>
    <w:rsid w:val="00EA070A"/>
    <w:rsid w:val="00EA120B"/>
    <w:rsid w:val="00EA21C2"/>
    <w:rsid w:val="00EA2989"/>
    <w:rsid w:val="00EA2F18"/>
    <w:rsid w:val="00EA3D2A"/>
    <w:rsid w:val="00EA4F55"/>
    <w:rsid w:val="00EB335E"/>
    <w:rsid w:val="00EC3D52"/>
    <w:rsid w:val="00EC64C2"/>
    <w:rsid w:val="00EC7CB7"/>
    <w:rsid w:val="00ED126B"/>
    <w:rsid w:val="00ED339A"/>
    <w:rsid w:val="00ED4BD0"/>
    <w:rsid w:val="00ED4D7B"/>
    <w:rsid w:val="00ED6017"/>
    <w:rsid w:val="00ED6BBD"/>
    <w:rsid w:val="00ED7905"/>
    <w:rsid w:val="00EE0E43"/>
    <w:rsid w:val="00EE10D7"/>
    <w:rsid w:val="00EE1849"/>
    <w:rsid w:val="00EE1EB1"/>
    <w:rsid w:val="00EE2D71"/>
    <w:rsid w:val="00EE3721"/>
    <w:rsid w:val="00EE4245"/>
    <w:rsid w:val="00EE6796"/>
    <w:rsid w:val="00EE6DB1"/>
    <w:rsid w:val="00EE790C"/>
    <w:rsid w:val="00EE7D02"/>
    <w:rsid w:val="00EF0676"/>
    <w:rsid w:val="00EF1948"/>
    <w:rsid w:val="00EF3763"/>
    <w:rsid w:val="00EF37BE"/>
    <w:rsid w:val="00EF4535"/>
    <w:rsid w:val="00EF66A8"/>
    <w:rsid w:val="00EF6E25"/>
    <w:rsid w:val="00F01338"/>
    <w:rsid w:val="00F02EF6"/>
    <w:rsid w:val="00F03183"/>
    <w:rsid w:val="00F070EB"/>
    <w:rsid w:val="00F07AB6"/>
    <w:rsid w:val="00F10484"/>
    <w:rsid w:val="00F10E95"/>
    <w:rsid w:val="00F15445"/>
    <w:rsid w:val="00F16A28"/>
    <w:rsid w:val="00F1773B"/>
    <w:rsid w:val="00F23DAB"/>
    <w:rsid w:val="00F2580D"/>
    <w:rsid w:val="00F25A03"/>
    <w:rsid w:val="00F271A2"/>
    <w:rsid w:val="00F3006F"/>
    <w:rsid w:val="00F3326B"/>
    <w:rsid w:val="00F36290"/>
    <w:rsid w:val="00F3728E"/>
    <w:rsid w:val="00F40130"/>
    <w:rsid w:val="00F4065A"/>
    <w:rsid w:val="00F40B0B"/>
    <w:rsid w:val="00F415E0"/>
    <w:rsid w:val="00F4190D"/>
    <w:rsid w:val="00F456A9"/>
    <w:rsid w:val="00F45D89"/>
    <w:rsid w:val="00F52C95"/>
    <w:rsid w:val="00F52D51"/>
    <w:rsid w:val="00F53908"/>
    <w:rsid w:val="00F542E7"/>
    <w:rsid w:val="00F55438"/>
    <w:rsid w:val="00F55F43"/>
    <w:rsid w:val="00F56FB1"/>
    <w:rsid w:val="00F574E6"/>
    <w:rsid w:val="00F60529"/>
    <w:rsid w:val="00F6126D"/>
    <w:rsid w:val="00F61B9D"/>
    <w:rsid w:val="00F61CA3"/>
    <w:rsid w:val="00F61D4D"/>
    <w:rsid w:val="00F6451F"/>
    <w:rsid w:val="00F67A14"/>
    <w:rsid w:val="00F71391"/>
    <w:rsid w:val="00F734C4"/>
    <w:rsid w:val="00F734CD"/>
    <w:rsid w:val="00F74FE9"/>
    <w:rsid w:val="00F77BB3"/>
    <w:rsid w:val="00F77CC1"/>
    <w:rsid w:val="00F77ECD"/>
    <w:rsid w:val="00F801E2"/>
    <w:rsid w:val="00F80D91"/>
    <w:rsid w:val="00F83DBA"/>
    <w:rsid w:val="00F851A0"/>
    <w:rsid w:val="00F85663"/>
    <w:rsid w:val="00F86FD9"/>
    <w:rsid w:val="00F92934"/>
    <w:rsid w:val="00F934BD"/>
    <w:rsid w:val="00F93DFD"/>
    <w:rsid w:val="00F9452B"/>
    <w:rsid w:val="00F950ED"/>
    <w:rsid w:val="00F95943"/>
    <w:rsid w:val="00F963E8"/>
    <w:rsid w:val="00F96EFA"/>
    <w:rsid w:val="00FA1D2A"/>
    <w:rsid w:val="00FA3B27"/>
    <w:rsid w:val="00FA4BE8"/>
    <w:rsid w:val="00FA5156"/>
    <w:rsid w:val="00FA5374"/>
    <w:rsid w:val="00FA5571"/>
    <w:rsid w:val="00FB08FA"/>
    <w:rsid w:val="00FB0966"/>
    <w:rsid w:val="00FB2098"/>
    <w:rsid w:val="00FB2A78"/>
    <w:rsid w:val="00FB3802"/>
    <w:rsid w:val="00FB4901"/>
    <w:rsid w:val="00FB51DF"/>
    <w:rsid w:val="00FB558B"/>
    <w:rsid w:val="00FC1FC2"/>
    <w:rsid w:val="00FC3939"/>
    <w:rsid w:val="00FC4996"/>
    <w:rsid w:val="00FC5175"/>
    <w:rsid w:val="00FD383B"/>
    <w:rsid w:val="00FD3FB2"/>
    <w:rsid w:val="00FE1EE1"/>
    <w:rsid w:val="00FE5DD1"/>
    <w:rsid w:val="00FE65FF"/>
    <w:rsid w:val="00FE6C53"/>
    <w:rsid w:val="00FE718B"/>
    <w:rsid w:val="00FE7316"/>
    <w:rsid w:val="00FF0A15"/>
    <w:rsid w:val="00FF1DDD"/>
    <w:rsid w:val="00FF4A18"/>
    <w:rsid w:val="00FF592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E1571"/>
  <w15:docId w15:val="{AB92A6B7-B2A1-49E1-A7AD-F0296EDD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32" w:unhideWhenUsed="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eta_brød"/>
    <w:qFormat/>
    <w:rsid w:val="00F950ED"/>
    <w:pPr>
      <w:ind w:left="567"/>
    </w:pPr>
    <w:rPr>
      <w:rFonts w:ascii="Publico Headline Light" w:hAnsi="Publico Headline Light"/>
      <w:color w:val="595959" w:themeColor="text1" w:themeTint="A6"/>
      <w:spacing w:val="2"/>
      <w:kern w:val="18"/>
      <w:sz w:val="18"/>
      <w:lang w:val="da-DK"/>
    </w:rPr>
  </w:style>
  <w:style w:type="paragraph" w:styleId="Overskrift1">
    <w:name w:val="heading 1"/>
    <w:aliases w:val="Beta_Rubrik 1"/>
    <w:next w:val="Normal"/>
    <w:link w:val="Overskrift1Tegn"/>
    <w:uiPriority w:val="9"/>
    <w:qFormat/>
    <w:rsid w:val="00F3728E"/>
    <w:pPr>
      <w:spacing w:after="240" w:line="240" w:lineRule="auto"/>
      <w:ind w:left="567"/>
      <w:contextualSpacing/>
      <w:outlineLvl w:val="0"/>
    </w:pPr>
    <w:rPr>
      <w:rFonts w:ascii="Publico Headline Black" w:eastAsiaTheme="majorEastAsia" w:hAnsi="Publico Headline Black" w:cstheme="majorBidi"/>
      <w:bCs/>
      <w:caps/>
      <w:color w:val="7F7F7F" w:themeColor="text1" w:themeTint="80"/>
      <w:spacing w:val="20"/>
      <w:sz w:val="28"/>
      <w:szCs w:val="32"/>
    </w:rPr>
  </w:style>
  <w:style w:type="paragraph" w:styleId="Overskrift2">
    <w:name w:val="heading 2"/>
    <w:aliases w:val="Beta_Rubrik 2"/>
    <w:basedOn w:val="Normal"/>
    <w:next w:val="Normal"/>
    <w:link w:val="Overskrift2Tegn"/>
    <w:uiPriority w:val="9"/>
    <w:unhideWhenUsed/>
    <w:qFormat/>
    <w:rsid w:val="00CF16A3"/>
    <w:pPr>
      <w:spacing w:before="120" w:after="60" w:line="240" w:lineRule="auto"/>
      <w:contextualSpacing/>
      <w:outlineLvl w:val="1"/>
    </w:pPr>
    <w:rPr>
      <w:rFonts w:asciiTheme="majorHAnsi" w:eastAsiaTheme="majorEastAsia" w:hAnsiTheme="majorHAnsi" w:cstheme="majorBidi"/>
      <w:smallCaps/>
      <w:color w:val="3D9F9D"/>
      <w:spacing w:val="4"/>
      <w:sz w:val="20"/>
      <w:szCs w:val="28"/>
    </w:rPr>
  </w:style>
  <w:style w:type="paragraph" w:styleId="Overskrift3">
    <w:name w:val="heading 3"/>
    <w:basedOn w:val="Normal"/>
    <w:next w:val="Normal"/>
    <w:link w:val="Overskrift3Tegn"/>
    <w:uiPriority w:val="9"/>
    <w:semiHidden/>
    <w:unhideWhenUsed/>
    <w:rsid w:val="009E7AB1"/>
    <w:pPr>
      <w:spacing w:before="120" w:after="60" w:line="240" w:lineRule="auto"/>
      <w:contextualSpacing/>
      <w:outlineLvl w:val="2"/>
    </w:pPr>
    <w:rPr>
      <w:rFonts w:asciiTheme="majorHAnsi" w:eastAsiaTheme="majorEastAsia" w:hAnsiTheme="majorHAnsi" w:cstheme="majorBidi"/>
      <w:smallCaps/>
      <w:color w:val="44546A" w:themeColor="text2"/>
      <w:spacing w:val="20"/>
      <w:sz w:val="24"/>
    </w:rPr>
  </w:style>
  <w:style w:type="paragraph" w:styleId="Overskrift4">
    <w:name w:val="heading 4"/>
    <w:basedOn w:val="Normal"/>
    <w:next w:val="Normal"/>
    <w:link w:val="Overskrift4Tegn"/>
    <w:uiPriority w:val="9"/>
    <w:semiHidden/>
    <w:unhideWhenUsed/>
    <w:qFormat/>
    <w:rsid w:val="009E7AB1"/>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Overskrift5">
    <w:name w:val="heading 5"/>
    <w:basedOn w:val="Normal"/>
    <w:next w:val="Normal"/>
    <w:link w:val="Overskrift5Tegn"/>
    <w:uiPriority w:val="9"/>
    <w:semiHidden/>
    <w:unhideWhenUsed/>
    <w:qFormat/>
    <w:rsid w:val="009E7AB1"/>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Overskrift6">
    <w:name w:val="heading 6"/>
    <w:basedOn w:val="Normal"/>
    <w:next w:val="Normal"/>
    <w:link w:val="Overskrift6Tegn"/>
    <w:uiPriority w:val="9"/>
    <w:semiHidden/>
    <w:unhideWhenUsed/>
    <w:qFormat/>
    <w:rsid w:val="009E7AB1"/>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Overskrift7">
    <w:name w:val="heading 7"/>
    <w:basedOn w:val="Normal"/>
    <w:next w:val="Normal"/>
    <w:link w:val="Overskrift7Tegn"/>
    <w:uiPriority w:val="9"/>
    <w:semiHidden/>
    <w:unhideWhenUsed/>
    <w:qFormat/>
    <w:rsid w:val="009E7AB1"/>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Overskrift8">
    <w:name w:val="heading 8"/>
    <w:basedOn w:val="Normal"/>
    <w:next w:val="Normal"/>
    <w:link w:val="Overskrift8Tegn"/>
    <w:uiPriority w:val="9"/>
    <w:semiHidden/>
    <w:unhideWhenUsed/>
    <w:qFormat/>
    <w:rsid w:val="009E7AB1"/>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Overskrift9">
    <w:name w:val="heading 9"/>
    <w:basedOn w:val="Normal"/>
    <w:next w:val="Normal"/>
    <w:link w:val="Overskrift9Tegn"/>
    <w:uiPriority w:val="9"/>
    <w:semiHidden/>
    <w:unhideWhenUsed/>
    <w:qFormat/>
    <w:rsid w:val="009E7AB1"/>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etaAdress">
    <w:name w:val="Beta_Adress"/>
    <w:basedOn w:val="Normal"/>
    <w:uiPriority w:val="2"/>
    <w:rsid w:val="00424EEB"/>
    <w:pPr>
      <w:spacing w:after="0" w:line="240" w:lineRule="auto"/>
      <w:ind w:left="0"/>
      <w:contextualSpacing/>
      <w:jc w:val="right"/>
    </w:pPr>
    <w:rPr>
      <w:color w:val="000000" w:themeColor="text1"/>
      <w:spacing w:val="0"/>
      <w:sz w:val="16"/>
    </w:rPr>
  </w:style>
  <w:style w:type="character" w:styleId="Bogenstitel">
    <w:name w:val="Book Title"/>
    <w:uiPriority w:val="33"/>
    <w:rsid w:val="009E7AB1"/>
    <w:rPr>
      <w:rFonts w:asciiTheme="majorHAnsi" w:eastAsiaTheme="majorEastAsia" w:hAnsiTheme="majorHAnsi" w:cstheme="majorBidi"/>
      <w:b/>
      <w:bCs/>
      <w:smallCaps/>
      <w:color w:val="323E4F" w:themeColor="text2" w:themeShade="BF"/>
      <w:spacing w:val="10"/>
      <w:u w:val="single"/>
    </w:rPr>
  </w:style>
  <w:style w:type="table" w:customStyle="1" w:styleId="BusinessPaper">
    <w:name w:val="Business Paper"/>
    <w:basedOn w:val="Tabel-Normal"/>
    <w:uiPriority w:val="99"/>
    <w:rsid w:val="009A07E7"/>
    <w:pPr>
      <w:spacing w:before="240" w:after="180" w:line="240" w:lineRule="auto"/>
    </w:pPr>
    <w:rPr>
      <w:b/>
    </w:rPr>
    <w:tblPr>
      <w:tblBorders>
        <w:bottom w:val="single" w:sz="6" w:space="0" w:color="5B9BD5" w:themeColor="accent1"/>
        <w:insideH w:val="single" w:sz="6" w:space="0" w:color="5B9BD5" w:themeColor="accent1"/>
      </w:tblBorders>
      <w:tblCellMar>
        <w:left w:w="230" w:type="dxa"/>
        <w:right w:w="0" w:type="dxa"/>
      </w:tblCellMar>
    </w:tblPr>
    <w:tblStylePr w:type="firstRow">
      <w:pPr>
        <w:wordWrap/>
        <w:spacing w:beforeLines="0" w:beforeAutospacing="0" w:afterLines="0" w:afterAutospacing="0"/>
      </w:pPr>
      <w:rPr>
        <w:b/>
        <w:i w:val="0"/>
        <w:color w:val="E7E6E6" w:themeColor="background2"/>
        <w:sz w:val="28"/>
      </w:rPr>
      <w:tblPr/>
      <w:trPr>
        <w:tblHeader/>
      </w:trPr>
      <w:tcPr>
        <w:tcBorders>
          <w:top w:val="nil"/>
          <w:left w:val="nil"/>
          <w:bottom w:val="nil"/>
          <w:right w:val="nil"/>
          <w:insideH w:val="nil"/>
          <w:insideV w:val="nil"/>
          <w:tl2br w:val="nil"/>
          <w:tr2bl w:val="nil"/>
        </w:tcBorders>
        <w:shd w:val="clear" w:color="auto" w:fill="5B9BD5" w:themeFill="accent1"/>
        <w:vAlign w:val="bottom"/>
      </w:tcPr>
    </w:tblStylePr>
    <w:tblStylePr w:type="firstCol">
      <w:pPr>
        <w:wordWrap/>
        <w:spacing w:beforeLines="0" w:beforeAutospacing="0" w:afterLines="0" w:afterAutospacing="0"/>
        <w:jc w:val="right"/>
      </w:pPr>
      <w:rPr>
        <w:rFonts w:asciiTheme="majorHAnsi" w:hAnsiTheme="majorHAnsi"/>
        <w:b w:val="0"/>
        <w:i w:val="0"/>
        <w:color w:val="ED7D31" w:themeColor="accent2"/>
        <w:sz w:val="24"/>
      </w:rPr>
    </w:tblStylePr>
    <w:tblStylePr w:type="nwCell">
      <w:pPr>
        <w:wordWrap/>
        <w:jc w:val="left"/>
      </w:pPr>
    </w:tblStylePr>
  </w:style>
  <w:style w:type="paragraph" w:styleId="Billedtekst">
    <w:name w:val="caption"/>
    <w:basedOn w:val="Normal"/>
    <w:next w:val="Normal"/>
    <w:uiPriority w:val="35"/>
    <w:semiHidden/>
    <w:unhideWhenUsed/>
    <w:qFormat/>
    <w:rsid w:val="009E7AB1"/>
    <w:rPr>
      <w:b/>
      <w:bCs/>
      <w:smallCaps/>
      <w:color w:val="44546A" w:themeColor="text2"/>
      <w:spacing w:val="10"/>
      <w:szCs w:val="18"/>
    </w:rPr>
  </w:style>
  <w:style w:type="paragraph" w:styleId="Sluthilsen">
    <w:name w:val="Closing"/>
    <w:basedOn w:val="Normal"/>
    <w:link w:val="SluthilsenTegn"/>
    <w:uiPriority w:val="32"/>
    <w:unhideWhenUsed/>
    <w:rsid w:val="009A07E7"/>
    <w:pPr>
      <w:spacing w:before="720" w:after="0" w:line="240" w:lineRule="auto"/>
      <w:contextualSpacing/>
    </w:pPr>
    <w:rPr>
      <w:rFonts w:eastAsia="Times New Roman"/>
      <w:bCs/>
      <w:caps/>
      <w:spacing w:val="28"/>
      <w:szCs w:val="18"/>
    </w:rPr>
  </w:style>
  <w:style w:type="character" w:customStyle="1" w:styleId="SluthilsenTegn">
    <w:name w:val="Sluthilsen Tegn"/>
    <w:basedOn w:val="Standardskrifttypeiafsnit"/>
    <w:link w:val="Sluthilsen"/>
    <w:uiPriority w:val="32"/>
    <w:rsid w:val="009A07E7"/>
    <w:rPr>
      <w:rFonts w:eastAsia="Times New Roman"/>
      <w:bCs/>
      <w:caps/>
      <w:spacing w:val="28"/>
      <w:szCs w:val="18"/>
    </w:rPr>
  </w:style>
  <w:style w:type="paragraph" w:styleId="Underskrift">
    <w:name w:val="Signature"/>
    <w:aliases w:val="Beta_Signatur"/>
    <w:basedOn w:val="Normal"/>
    <w:link w:val="UnderskriftTegn"/>
    <w:uiPriority w:val="33"/>
    <w:unhideWhenUsed/>
    <w:qFormat/>
    <w:rsid w:val="00066D33"/>
    <w:pPr>
      <w:spacing w:before="1080" w:after="280" w:line="240" w:lineRule="auto"/>
      <w:contextualSpacing/>
    </w:pPr>
    <w:rPr>
      <w:rFonts w:eastAsia="Times New Roman"/>
      <w:i/>
      <w:color w:val="000000" w:themeColor="text1"/>
      <w:spacing w:val="0"/>
      <w:sz w:val="16"/>
      <w:szCs w:val="18"/>
    </w:rPr>
  </w:style>
  <w:style w:type="character" w:customStyle="1" w:styleId="UnderskriftTegn">
    <w:name w:val="Underskrift Tegn"/>
    <w:aliases w:val="Beta_Signatur Tegn"/>
    <w:basedOn w:val="Standardskrifttypeiafsnit"/>
    <w:link w:val="Underskrift"/>
    <w:uiPriority w:val="33"/>
    <w:rsid w:val="00066D33"/>
    <w:rPr>
      <w:rFonts w:ascii="Publico Headline Light" w:eastAsia="Times New Roman" w:hAnsi="Publico Headline Light"/>
      <w:i/>
      <w:color w:val="000000" w:themeColor="text1"/>
      <w:kern w:val="18"/>
      <w:sz w:val="16"/>
      <w:szCs w:val="18"/>
      <w:lang w:val="da-DK"/>
    </w:rPr>
  </w:style>
  <w:style w:type="paragraph" w:styleId="Dato">
    <w:name w:val="Date"/>
    <w:aliases w:val="Beta_Datum"/>
    <w:basedOn w:val="Normal"/>
    <w:link w:val="DatoTegn"/>
    <w:uiPriority w:val="1"/>
    <w:qFormat/>
    <w:rsid w:val="00066D33"/>
    <w:pPr>
      <w:spacing w:after="600" w:line="240" w:lineRule="auto"/>
      <w:ind w:right="284"/>
      <w:contextualSpacing/>
      <w:jc w:val="right"/>
    </w:pPr>
    <w:rPr>
      <w:rFonts w:ascii="Publico Headline Medium" w:hAnsi="Publico Headline Medium"/>
      <w:spacing w:val="20"/>
      <w:sz w:val="16"/>
    </w:rPr>
  </w:style>
  <w:style w:type="character" w:customStyle="1" w:styleId="DatoTegn">
    <w:name w:val="Dato Tegn"/>
    <w:aliases w:val="Beta_Datum Tegn"/>
    <w:basedOn w:val="Standardskrifttypeiafsnit"/>
    <w:link w:val="Dato"/>
    <w:uiPriority w:val="1"/>
    <w:rsid w:val="00066D33"/>
    <w:rPr>
      <w:rFonts w:ascii="Publico Headline Medium" w:hAnsi="Publico Headline Medium"/>
      <w:color w:val="595959" w:themeColor="text1" w:themeTint="A6"/>
      <w:spacing w:val="20"/>
      <w:kern w:val="18"/>
      <w:sz w:val="16"/>
      <w:lang w:val="da-DK"/>
    </w:rPr>
  </w:style>
  <w:style w:type="character" w:styleId="Fremhv">
    <w:name w:val="Emphasis"/>
    <w:aliases w:val="Beta_Betoning"/>
    <w:uiPriority w:val="20"/>
    <w:qFormat/>
    <w:rsid w:val="000F34C4"/>
    <w:rPr>
      <w:rFonts w:ascii="Publico Headline Bold" w:hAnsi="Publico Headline Bold"/>
      <w:b w:val="0"/>
      <w:bCs/>
      <w:i w:val="0"/>
      <w:caps w:val="0"/>
      <w:smallCaps w:val="0"/>
      <w:strike w:val="0"/>
      <w:dstrike w:val="0"/>
      <w:vanish w:val="0"/>
      <w:color w:val="5A5A5A" w:themeColor="text1" w:themeTint="A5"/>
      <w:spacing w:val="20"/>
      <w:kern w:val="0"/>
      <w:sz w:val="18"/>
      <w:vertAlign w:val="baseline"/>
    </w:rPr>
  </w:style>
  <w:style w:type="paragraph" w:styleId="Titel">
    <w:name w:val="Title"/>
    <w:next w:val="Normal"/>
    <w:link w:val="TitelTegn"/>
    <w:uiPriority w:val="10"/>
    <w:rsid w:val="009E7AB1"/>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Overskrift1Tegn">
    <w:name w:val="Overskrift 1 Tegn"/>
    <w:aliases w:val="Beta_Rubrik 1 Tegn"/>
    <w:basedOn w:val="Standardskrifttypeiafsnit"/>
    <w:link w:val="Overskrift1"/>
    <w:uiPriority w:val="9"/>
    <w:rsid w:val="00F3728E"/>
    <w:rPr>
      <w:rFonts w:ascii="Publico Headline Black" w:eastAsiaTheme="majorEastAsia" w:hAnsi="Publico Headline Black" w:cstheme="majorBidi"/>
      <w:bCs/>
      <w:caps/>
      <w:color w:val="7F7F7F" w:themeColor="text1" w:themeTint="80"/>
      <w:spacing w:val="20"/>
      <w:sz w:val="28"/>
      <w:szCs w:val="32"/>
    </w:rPr>
  </w:style>
  <w:style w:type="character" w:styleId="Kraftigfremhvning">
    <w:name w:val="Intense Emphasis"/>
    <w:uiPriority w:val="21"/>
    <w:rsid w:val="009E7AB1"/>
    <w:rPr>
      <w:b/>
      <w:bCs/>
      <w:smallCaps/>
      <w:color w:val="5B9BD5" w:themeColor="accent1"/>
      <w:spacing w:val="40"/>
    </w:rPr>
  </w:style>
  <w:style w:type="paragraph" w:styleId="Strktcitat">
    <w:name w:val="Intense Quote"/>
    <w:basedOn w:val="Normal"/>
    <w:next w:val="Normal"/>
    <w:link w:val="StrktcitatTegn"/>
    <w:uiPriority w:val="30"/>
    <w:rsid w:val="009E7AB1"/>
    <w:pPr>
      <w:pBdr>
        <w:top w:val="single" w:sz="4" w:space="12" w:color="84B3DF" w:themeColor="accent1" w:themeTint="BF"/>
        <w:left w:val="single" w:sz="4" w:space="15" w:color="84B3DF" w:themeColor="accent1" w:themeTint="BF"/>
        <w:bottom w:val="single" w:sz="12" w:space="10" w:color="2E74B5" w:themeColor="accent1" w:themeShade="BF"/>
        <w:right w:val="single" w:sz="12" w:space="15" w:color="2E74B5" w:themeColor="accent1" w:themeShade="BF"/>
        <w:between w:val="single" w:sz="4" w:space="12" w:color="84B3DF" w:themeColor="accent1" w:themeTint="BF"/>
        <w:bar w:val="single" w:sz="4" w:color="84B3DF" w:themeColor="accent1" w:themeTint="BF"/>
      </w:pBdr>
      <w:spacing w:line="300" w:lineRule="auto"/>
      <w:ind w:left="2506" w:right="432"/>
    </w:pPr>
    <w:rPr>
      <w:rFonts w:asciiTheme="majorHAnsi" w:eastAsiaTheme="majorEastAsia" w:hAnsiTheme="majorHAnsi" w:cstheme="majorBidi"/>
      <w:smallCaps/>
      <w:color w:val="2E74B5" w:themeColor="accent1" w:themeShade="BF"/>
    </w:rPr>
  </w:style>
  <w:style w:type="character" w:customStyle="1" w:styleId="StrktcitatTegn">
    <w:name w:val="Stærkt citat Tegn"/>
    <w:basedOn w:val="Standardskrifttypeiafsnit"/>
    <w:link w:val="Strktcitat"/>
    <w:uiPriority w:val="30"/>
    <w:rsid w:val="009E7AB1"/>
    <w:rPr>
      <w:rFonts w:asciiTheme="majorHAnsi" w:eastAsiaTheme="majorEastAsia" w:hAnsiTheme="majorHAnsi" w:cstheme="majorBidi"/>
      <w:smallCaps/>
      <w:color w:val="2E74B5" w:themeColor="accent1" w:themeShade="BF"/>
    </w:rPr>
  </w:style>
  <w:style w:type="character" w:styleId="Kraftighenvisning">
    <w:name w:val="Intense Reference"/>
    <w:uiPriority w:val="32"/>
    <w:rsid w:val="009E7AB1"/>
    <w:rPr>
      <w:rFonts w:asciiTheme="majorHAnsi" w:eastAsiaTheme="majorEastAsia" w:hAnsiTheme="majorHAnsi" w:cstheme="majorBidi"/>
      <w:b/>
      <w:bCs/>
      <w:i/>
      <w:iCs/>
      <w:smallCaps/>
      <w:color w:val="323E4F" w:themeColor="text2" w:themeShade="BF"/>
      <w:spacing w:val="20"/>
    </w:rPr>
  </w:style>
  <w:style w:type="table" w:customStyle="1" w:styleId="Listaitabellformat3-dekorfrg11">
    <w:name w:val="Lista i tabellformat 3 - dekorfärg 11"/>
    <w:basedOn w:val="Tabel-Normal"/>
    <w:uiPriority w:val="48"/>
    <w:rsid w:val="009A07E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Pladsholdertekst">
    <w:name w:val="Placeholder Text"/>
    <w:basedOn w:val="Standardskrifttypeiafsnit"/>
    <w:uiPriority w:val="99"/>
    <w:semiHidden/>
    <w:rsid w:val="009A07E7"/>
    <w:rPr>
      <w:color w:val="808080"/>
    </w:rPr>
  </w:style>
  <w:style w:type="paragraph" w:styleId="Citat">
    <w:name w:val="Quote"/>
    <w:aliases w:val="Beta_Citat"/>
    <w:basedOn w:val="Normal"/>
    <w:next w:val="Normal"/>
    <w:link w:val="CitatTegn"/>
    <w:uiPriority w:val="29"/>
    <w:qFormat/>
    <w:rsid w:val="00B6048D"/>
    <w:rPr>
      <w:i/>
      <w:iCs/>
    </w:rPr>
  </w:style>
  <w:style w:type="character" w:customStyle="1" w:styleId="CitatTegn">
    <w:name w:val="Citat Tegn"/>
    <w:aliases w:val="Beta_Citat Tegn"/>
    <w:basedOn w:val="Standardskrifttypeiafsnit"/>
    <w:link w:val="Citat"/>
    <w:uiPriority w:val="29"/>
    <w:rsid w:val="00B6048D"/>
    <w:rPr>
      <w:rFonts w:ascii="Publico Headline Light" w:hAnsi="Publico Headline Light"/>
      <w:i/>
      <w:iCs/>
      <w:color w:val="595959" w:themeColor="text1" w:themeTint="A6"/>
      <w:spacing w:val="2"/>
      <w:kern w:val="18"/>
      <w:sz w:val="18"/>
    </w:rPr>
  </w:style>
  <w:style w:type="character" w:styleId="Strk">
    <w:name w:val="Strong"/>
    <w:uiPriority w:val="22"/>
    <w:rsid w:val="009E7AB1"/>
    <w:rPr>
      <w:b/>
      <w:bCs/>
      <w:spacing w:val="0"/>
    </w:rPr>
  </w:style>
  <w:style w:type="paragraph" w:styleId="Undertitel">
    <w:name w:val="Subtitle"/>
    <w:next w:val="Normal"/>
    <w:link w:val="UndertitelTegn"/>
    <w:uiPriority w:val="11"/>
    <w:rsid w:val="009E7AB1"/>
    <w:pPr>
      <w:spacing w:after="600" w:line="240" w:lineRule="auto"/>
      <w:ind w:left="0"/>
    </w:pPr>
    <w:rPr>
      <w:smallCaps/>
      <w:color w:val="747070" w:themeColor="background2" w:themeShade="7F"/>
      <w:spacing w:val="5"/>
      <w:sz w:val="28"/>
      <w:szCs w:val="28"/>
    </w:rPr>
  </w:style>
  <w:style w:type="character" w:customStyle="1" w:styleId="UndertitelTegn">
    <w:name w:val="Undertitel Tegn"/>
    <w:basedOn w:val="Standardskrifttypeiafsnit"/>
    <w:link w:val="Undertitel"/>
    <w:uiPriority w:val="11"/>
    <w:rsid w:val="009E7AB1"/>
    <w:rPr>
      <w:smallCaps/>
      <w:color w:val="747070" w:themeColor="background2" w:themeShade="7F"/>
      <w:spacing w:val="5"/>
      <w:sz w:val="28"/>
      <w:szCs w:val="28"/>
    </w:rPr>
  </w:style>
  <w:style w:type="character" w:styleId="Svagfremhvning">
    <w:name w:val="Subtle Emphasis"/>
    <w:uiPriority w:val="19"/>
    <w:rsid w:val="009E7AB1"/>
    <w:rPr>
      <w:smallCaps/>
      <w:dstrike w:val="0"/>
      <w:color w:val="5A5A5A" w:themeColor="text1" w:themeTint="A5"/>
      <w:vertAlign w:val="baseline"/>
    </w:rPr>
  </w:style>
  <w:style w:type="character" w:styleId="Svaghenvisning">
    <w:name w:val="Subtle Reference"/>
    <w:uiPriority w:val="31"/>
    <w:rsid w:val="009E7AB1"/>
    <w:rPr>
      <w:rFonts w:asciiTheme="majorHAnsi" w:eastAsiaTheme="majorEastAsia" w:hAnsiTheme="majorHAnsi" w:cstheme="majorBidi"/>
      <w:i/>
      <w:iCs/>
      <w:smallCaps/>
      <w:color w:val="5A5A5A" w:themeColor="text1" w:themeTint="A5"/>
      <w:spacing w:val="20"/>
    </w:rPr>
  </w:style>
  <w:style w:type="table" w:styleId="Tabel-Gitter">
    <w:name w:val="Table Grid"/>
    <w:basedOn w:val="Tabel-Normal"/>
    <w:uiPriority w:val="39"/>
    <w:rsid w:val="009A0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Tegn">
    <w:name w:val="Titel Tegn"/>
    <w:basedOn w:val="Standardskrifttypeiafsnit"/>
    <w:link w:val="Titel"/>
    <w:uiPriority w:val="10"/>
    <w:rsid w:val="009E7AB1"/>
    <w:rPr>
      <w:rFonts w:asciiTheme="majorHAnsi" w:eastAsiaTheme="majorEastAsia" w:hAnsiTheme="majorHAnsi" w:cstheme="majorBidi"/>
      <w:smallCaps/>
      <w:color w:val="323E4F" w:themeColor="text2" w:themeShade="BF"/>
      <w:spacing w:val="5"/>
      <w:sz w:val="72"/>
      <w:szCs w:val="72"/>
    </w:rPr>
  </w:style>
  <w:style w:type="paragraph" w:styleId="Overskrift">
    <w:name w:val="TOC Heading"/>
    <w:basedOn w:val="Overskrift1"/>
    <w:next w:val="Normal"/>
    <w:uiPriority w:val="39"/>
    <w:semiHidden/>
    <w:unhideWhenUsed/>
    <w:qFormat/>
    <w:rsid w:val="009E7AB1"/>
    <w:pPr>
      <w:outlineLvl w:val="9"/>
    </w:pPr>
  </w:style>
  <w:style w:type="character" w:customStyle="1" w:styleId="Overskrift4Tegn">
    <w:name w:val="Overskrift 4 Tegn"/>
    <w:basedOn w:val="Standardskrifttypeiafsnit"/>
    <w:link w:val="Overskrift4"/>
    <w:uiPriority w:val="9"/>
    <w:semiHidden/>
    <w:rsid w:val="009E7AB1"/>
    <w:rPr>
      <w:rFonts w:asciiTheme="majorHAnsi" w:eastAsiaTheme="majorEastAsia" w:hAnsiTheme="majorHAnsi" w:cstheme="majorBidi"/>
      <w:b/>
      <w:bCs/>
      <w:smallCaps/>
      <w:color w:val="657C9C" w:themeColor="text2" w:themeTint="BF"/>
      <w:spacing w:val="20"/>
    </w:rPr>
  </w:style>
  <w:style w:type="character" w:customStyle="1" w:styleId="Overskrift5Tegn">
    <w:name w:val="Overskrift 5 Tegn"/>
    <w:basedOn w:val="Standardskrifttypeiafsnit"/>
    <w:link w:val="Overskrift5"/>
    <w:uiPriority w:val="9"/>
    <w:semiHidden/>
    <w:rsid w:val="009E7AB1"/>
    <w:rPr>
      <w:rFonts w:asciiTheme="majorHAnsi" w:eastAsiaTheme="majorEastAsia" w:hAnsiTheme="majorHAnsi" w:cstheme="majorBidi"/>
      <w:smallCaps/>
      <w:color w:val="657C9C" w:themeColor="text2" w:themeTint="BF"/>
      <w:spacing w:val="20"/>
    </w:rPr>
  </w:style>
  <w:style w:type="character" w:customStyle="1" w:styleId="Overskrift6Tegn">
    <w:name w:val="Overskrift 6 Tegn"/>
    <w:basedOn w:val="Standardskrifttypeiafsnit"/>
    <w:link w:val="Overskrift6"/>
    <w:uiPriority w:val="9"/>
    <w:semiHidden/>
    <w:rsid w:val="009E7AB1"/>
    <w:rPr>
      <w:rFonts w:asciiTheme="majorHAnsi" w:eastAsiaTheme="majorEastAsia" w:hAnsiTheme="majorHAnsi" w:cstheme="majorBidi"/>
      <w:smallCaps/>
      <w:color w:val="747070" w:themeColor="background2" w:themeShade="7F"/>
      <w:spacing w:val="20"/>
    </w:rPr>
  </w:style>
  <w:style w:type="character" w:customStyle="1" w:styleId="Overskrift7Tegn">
    <w:name w:val="Overskrift 7 Tegn"/>
    <w:basedOn w:val="Standardskrifttypeiafsnit"/>
    <w:link w:val="Overskrift7"/>
    <w:uiPriority w:val="9"/>
    <w:semiHidden/>
    <w:rsid w:val="009E7AB1"/>
    <w:rPr>
      <w:rFonts w:asciiTheme="majorHAnsi" w:eastAsiaTheme="majorEastAsia" w:hAnsiTheme="majorHAnsi" w:cstheme="majorBidi"/>
      <w:b/>
      <w:bCs/>
      <w:smallCaps/>
      <w:color w:val="747070" w:themeColor="background2" w:themeShade="7F"/>
      <w:spacing w:val="20"/>
      <w:sz w:val="16"/>
      <w:szCs w:val="16"/>
    </w:rPr>
  </w:style>
  <w:style w:type="character" w:customStyle="1" w:styleId="Overskrift8Tegn">
    <w:name w:val="Overskrift 8 Tegn"/>
    <w:basedOn w:val="Standardskrifttypeiafsnit"/>
    <w:link w:val="Overskrift8"/>
    <w:uiPriority w:val="9"/>
    <w:semiHidden/>
    <w:rsid w:val="009E7AB1"/>
    <w:rPr>
      <w:rFonts w:asciiTheme="majorHAnsi" w:eastAsiaTheme="majorEastAsia" w:hAnsiTheme="majorHAnsi" w:cstheme="majorBidi"/>
      <w:b/>
      <w:smallCaps/>
      <w:color w:val="747070" w:themeColor="background2" w:themeShade="7F"/>
      <w:spacing w:val="20"/>
      <w:sz w:val="16"/>
      <w:szCs w:val="16"/>
    </w:rPr>
  </w:style>
  <w:style w:type="character" w:customStyle="1" w:styleId="Overskrift9Tegn">
    <w:name w:val="Overskrift 9 Tegn"/>
    <w:basedOn w:val="Standardskrifttypeiafsnit"/>
    <w:link w:val="Overskrift9"/>
    <w:uiPriority w:val="9"/>
    <w:semiHidden/>
    <w:rsid w:val="009E7AB1"/>
    <w:rPr>
      <w:rFonts w:asciiTheme="majorHAnsi" w:eastAsiaTheme="majorEastAsia" w:hAnsiTheme="majorHAnsi" w:cstheme="majorBidi"/>
      <w:smallCaps/>
      <w:color w:val="747070" w:themeColor="background2" w:themeShade="7F"/>
      <w:spacing w:val="20"/>
      <w:sz w:val="16"/>
      <w:szCs w:val="16"/>
    </w:rPr>
  </w:style>
  <w:style w:type="paragraph" w:styleId="Starthilsen">
    <w:name w:val="Salutation"/>
    <w:basedOn w:val="Normal"/>
    <w:next w:val="Normal"/>
    <w:link w:val="StarthilsenTegn"/>
    <w:uiPriority w:val="3"/>
    <w:unhideWhenUsed/>
    <w:rsid w:val="0033049B"/>
    <w:pPr>
      <w:spacing w:before="1000" w:after="120" w:line="240" w:lineRule="auto"/>
      <w:contextualSpacing/>
    </w:pPr>
    <w:rPr>
      <w:rFonts w:ascii="Publico Headline" w:hAnsi="Publico Headline"/>
      <w:color w:val="3D9F9D"/>
      <w:sz w:val="40"/>
    </w:rPr>
  </w:style>
  <w:style w:type="character" w:customStyle="1" w:styleId="StarthilsenTegn">
    <w:name w:val="Starthilsen Tegn"/>
    <w:basedOn w:val="Standardskrifttypeiafsnit"/>
    <w:link w:val="Starthilsen"/>
    <w:uiPriority w:val="3"/>
    <w:rsid w:val="0033049B"/>
    <w:rPr>
      <w:rFonts w:ascii="Publico Headline" w:hAnsi="Publico Headline"/>
      <w:color w:val="3D9F9D"/>
      <w:sz w:val="40"/>
      <w:szCs w:val="20"/>
    </w:rPr>
  </w:style>
  <w:style w:type="paragraph" w:styleId="Sidefod">
    <w:name w:val="footer"/>
    <w:aliases w:val="BETA_Sidfot"/>
    <w:link w:val="SidefodTegn"/>
    <w:uiPriority w:val="99"/>
    <w:unhideWhenUsed/>
    <w:qFormat/>
    <w:rsid w:val="00066D33"/>
    <w:pPr>
      <w:widowControl w:val="0"/>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spacing w:after="0" w:line="240" w:lineRule="auto"/>
      <w:ind w:left="0"/>
    </w:pPr>
    <w:rPr>
      <w:rFonts w:ascii="Publico Headline" w:hAnsi="Publico Headline"/>
      <w:color w:val="000000" w:themeColor="text1"/>
      <w:kern w:val="18"/>
      <w:sz w:val="16"/>
      <w:lang w:val="da-DK"/>
    </w:rPr>
  </w:style>
  <w:style w:type="character" w:customStyle="1" w:styleId="SidefodTegn">
    <w:name w:val="Sidefod Tegn"/>
    <w:aliases w:val="BETA_Sidfot Tegn"/>
    <w:basedOn w:val="Standardskrifttypeiafsnit"/>
    <w:link w:val="Sidefod"/>
    <w:uiPriority w:val="99"/>
    <w:rsid w:val="00066D33"/>
    <w:rPr>
      <w:rFonts w:ascii="Publico Headline" w:hAnsi="Publico Headline"/>
      <w:color w:val="000000" w:themeColor="text1"/>
      <w:kern w:val="18"/>
      <w:sz w:val="16"/>
      <w:lang w:val="da-DK"/>
    </w:rPr>
  </w:style>
  <w:style w:type="character" w:customStyle="1" w:styleId="Overskrift2Tegn">
    <w:name w:val="Overskrift 2 Tegn"/>
    <w:aliases w:val="Beta_Rubrik 2 Tegn"/>
    <w:basedOn w:val="Standardskrifttypeiafsnit"/>
    <w:link w:val="Overskrift2"/>
    <w:uiPriority w:val="9"/>
    <w:rsid w:val="00CF16A3"/>
    <w:rPr>
      <w:rFonts w:asciiTheme="majorHAnsi" w:eastAsiaTheme="majorEastAsia" w:hAnsiTheme="majorHAnsi" w:cstheme="majorBidi"/>
      <w:smallCaps/>
      <w:color w:val="3D9F9D"/>
      <w:spacing w:val="4"/>
      <w:kern w:val="18"/>
      <w:szCs w:val="28"/>
    </w:rPr>
  </w:style>
  <w:style w:type="character" w:customStyle="1" w:styleId="Overskrift3Tegn">
    <w:name w:val="Overskrift 3 Tegn"/>
    <w:basedOn w:val="Standardskrifttypeiafsnit"/>
    <w:link w:val="Overskrift3"/>
    <w:uiPriority w:val="9"/>
    <w:semiHidden/>
    <w:rsid w:val="009E7AB1"/>
    <w:rPr>
      <w:rFonts w:asciiTheme="majorHAnsi" w:eastAsiaTheme="majorEastAsia" w:hAnsiTheme="majorHAnsi" w:cstheme="majorBidi"/>
      <w:smallCaps/>
      <w:color w:val="44546A" w:themeColor="text2"/>
      <w:spacing w:val="20"/>
      <w:sz w:val="24"/>
      <w:szCs w:val="24"/>
    </w:rPr>
  </w:style>
  <w:style w:type="paragraph" w:styleId="Sidehoved">
    <w:name w:val="header"/>
    <w:basedOn w:val="Normal"/>
    <w:link w:val="SidehovedTegn"/>
    <w:uiPriority w:val="99"/>
    <w:unhideWhenUsed/>
    <w:rsid w:val="009A07E7"/>
    <w:pPr>
      <w:spacing w:after="0" w:line="240" w:lineRule="auto"/>
    </w:pPr>
  </w:style>
  <w:style w:type="character" w:customStyle="1" w:styleId="SidehovedTegn">
    <w:name w:val="Sidehoved Tegn"/>
    <w:basedOn w:val="Standardskrifttypeiafsnit"/>
    <w:link w:val="Sidehoved"/>
    <w:uiPriority w:val="99"/>
    <w:rsid w:val="009A07E7"/>
  </w:style>
  <w:style w:type="paragraph" w:styleId="Ingenafstand">
    <w:name w:val="No Spacing"/>
    <w:aliases w:val="Beta_Inget afstånd"/>
    <w:basedOn w:val="Normal"/>
    <w:link w:val="IngenafstandTegn"/>
    <w:uiPriority w:val="1"/>
    <w:qFormat/>
    <w:rsid w:val="009E7AB1"/>
    <w:pPr>
      <w:spacing w:after="0" w:line="240" w:lineRule="auto"/>
    </w:pPr>
  </w:style>
  <w:style w:type="paragraph" w:styleId="Listeafsnit">
    <w:name w:val="List Paragraph"/>
    <w:basedOn w:val="Normal"/>
    <w:uiPriority w:val="34"/>
    <w:qFormat/>
    <w:rsid w:val="009E7AB1"/>
    <w:pPr>
      <w:ind w:left="720"/>
      <w:contextualSpacing/>
    </w:pPr>
  </w:style>
  <w:style w:type="character" w:customStyle="1" w:styleId="IngenafstandTegn">
    <w:name w:val="Ingen afstand Tegn"/>
    <w:aliases w:val="Beta_Inget afstånd Tegn"/>
    <w:basedOn w:val="Standardskrifttypeiafsnit"/>
    <w:link w:val="Ingenafstand"/>
    <w:uiPriority w:val="1"/>
    <w:rsid w:val="00D328B3"/>
    <w:rPr>
      <w:color w:val="5A5A5A" w:themeColor="text1" w:themeTint="A5"/>
    </w:rPr>
  </w:style>
  <w:style w:type="paragraph" w:customStyle="1" w:styleId="PersonalName">
    <w:name w:val="Personal Name"/>
    <w:basedOn w:val="Titel"/>
    <w:rsid w:val="0089259D"/>
    <w:rPr>
      <w:b/>
      <w:caps/>
      <w:color w:val="000000"/>
      <w:sz w:val="28"/>
      <w:szCs w:val="28"/>
    </w:rPr>
  </w:style>
  <w:style w:type="character" w:styleId="Sidetal">
    <w:name w:val="page number"/>
    <w:basedOn w:val="Standardskrifttypeiafsnit"/>
    <w:uiPriority w:val="99"/>
    <w:semiHidden/>
    <w:unhideWhenUsed/>
    <w:rsid w:val="000A007C"/>
  </w:style>
  <w:style w:type="paragraph" w:customStyle="1" w:styleId="MELLIS">
    <w:name w:val="MELLIS"/>
    <w:basedOn w:val="Normal"/>
    <w:uiPriority w:val="99"/>
    <w:rsid w:val="0042589E"/>
    <w:pPr>
      <w:widowControl w:val="0"/>
      <w:autoSpaceDE w:val="0"/>
      <w:autoSpaceDN w:val="0"/>
      <w:adjustRightInd w:val="0"/>
      <w:spacing w:after="40" w:line="240" w:lineRule="atLeast"/>
      <w:jc w:val="both"/>
      <w:textAlignment w:val="center"/>
    </w:pPr>
    <w:rPr>
      <w:rFonts w:ascii="Klavika-Medium" w:hAnsi="Klavika-Medium" w:cs="Klavika-Medium"/>
      <w:caps/>
      <w:color w:val="FF007F"/>
      <w:spacing w:val="-5"/>
    </w:rPr>
  </w:style>
  <w:style w:type="paragraph" w:customStyle="1" w:styleId="BETARUBRIKFORSIDE">
    <w:name w:val="BETA RUBRIK FORSIDE"/>
    <w:uiPriority w:val="99"/>
    <w:qFormat/>
    <w:rsid w:val="00066D33"/>
    <w:pPr>
      <w:ind w:left="0"/>
      <w:jc w:val="right"/>
    </w:pPr>
    <w:rPr>
      <w:rFonts w:ascii="Publico Headline Black" w:eastAsiaTheme="majorEastAsia" w:hAnsi="Publico Headline Black" w:cstheme="majorBidi"/>
      <w:bCs/>
      <w:caps/>
      <w:color w:val="FFFFFF" w:themeColor="background1"/>
      <w:spacing w:val="40"/>
      <w:sz w:val="28"/>
      <w:szCs w:val="32"/>
      <w:lang w:val="da-DK"/>
    </w:rPr>
  </w:style>
  <w:style w:type="paragraph" w:customStyle="1" w:styleId="Ingetstyckeformat">
    <w:name w:val="[Inget styckeformat]"/>
    <w:rsid w:val="007C6D9A"/>
    <w:pPr>
      <w:widowControl w:val="0"/>
      <w:autoSpaceDE w:val="0"/>
      <w:autoSpaceDN w:val="0"/>
      <w:adjustRightInd w:val="0"/>
      <w:spacing w:after="0"/>
      <w:ind w:left="0"/>
      <w:textAlignment w:val="center"/>
    </w:pPr>
    <w:rPr>
      <w:rFonts w:ascii="Times-Roman" w:hAnsi="Times-Roman" w:cs="Times-Roman"/>
      <w:color w:val="000000"/>
      <w:lang w:val="en-GB"/>
    </w:rPr>
  </w:style>
  <w:style w:type="paragraph" w:customStyle="1" w:styleId="Tekst">
    <w:name w:val="Tekst"/>
    <w:basedOn w:val="Ingetstyckeformat"/>
    <w:uiPriority w:val="99"/>
    <w:rsid w:val="007C6D9A"/>
    <w:pPr>
      <w:tabs>
        <w:tab w:val="left" w:pos="180"/>
        <w:tab w:val="right" w:leader="dot" w:pos="3572"/>
      </w:tabs>
      <w:suppressAutoHyphens/>
      <w:spacing w:line="200" w:lineRule="atLeast"/>
    </w:pPr>
    <w:rPr>
      <w:rFonts w:ascii="Graphik-Light" w:hAnsi="Graphik-Light" w:cs="Graphik-Light"/>
      <w:sz w:val="18"/>
      <w:szCs w:val="18"/>
      <w:lang w:val="da-DK"/>
    </w:rPr>
  </w:style>
  <w:style w:type="character" w:customStyle="1" w:styleId="Tekstbold">
    <w:name w:val="Tekst/bold"/>
    <w:uiPriority w:val="99"/>
    <w:rsid w:val="007C6D9A"/>
    <w:rPr>
      <w:rFonts w:ascii="Graphik-Bold" w:hAnsi="Graphik-Bold" w:cs="Graphik-Bold"/>
      <w:b/>
      <w:bCs/>
      <w:spacing w:val="-2"/>
      <w:sz w:val="16"/>
      <w:szCs w:val="16"/>
    </w:rPr>
  </w:style>
  <w:style w:type="paragraph" w:customStyle="1" w:styleId="BETAADRESSRUBRIK">
    <w:name w:val="BETA_ADRESS_RUBRIK"/>
    <w:basedOn w:val="BetaAdress"/>
    <w:qFormat/>
    <w:rsid w:val="00066D33"/>
    <w:rPr>
      <w:rFonts w:ascii="Publico Headline Black" w:hAnsi="Publico Headline Black"/>
    </w:rPr>
  </w:style>
  <w:style w:type="paragraph" w:customStyle="1" w:styleId="Betaadresssidfod">
    <w:name w:val="Beta_adress_sidfod"/>
    <w:basedOn w:val="Sidefod"/>
    <w:qFormat/>
    <w:rsid w:val="005C4F5B"/>
    <w:pPr>
      <w:spacing w:before="520"/>
    </w:pPr>
    <w:rPr>
      <w:rFonts w:ascii="Publico Headline Medium" w:hAnsi="Publico Headline Medium"/>
      <w:b/>
      <w:sz w:val="15"/>
      <w:szCs w:val="15"/>
    </w:rPr>
  </w:style>
  <w:style w:type="paragraph" w:customStyle="1" w:styleId="Betapunktlista">
    <w:name w:val="Beta_punktlista"/>
    <w:qFormat/>
    <w:rsid w:val="00066D33"/>
    <w:pPr>
      <w:numPr>
        <w:numId w:val="1"/>
      </w:numPr>
      <w:spacing w:after="120"/>
      <w:ind w:left="1264" w:hanging="357"/>
    </w:pPr>
    <w:rPr>
      <w:rFonts w:ascii="Publico Headline Light" w:hAnsi="Publico Headline Light"/>
      <w:color w:val="595959" w:themeColor="text1" w:themeTint="A6"/>
      <w:spacing w:val="2"/>
      <w:kern w:val="18"/>
      <w:sz w:val="18"/>
      <w:lang w:val="da-DK"/>
    </w:rPr>
  </w:style>
  <w:style w:type="paragraph" w:styleId="Almindeligtekst">
    <w:name w:val="Plain Text"/>
    <w:basedOn w:val="Normal"/>
    <w:link w:val="AlmindeligtekstTegn"/>
    <w:uiPriority w:val="99"/>
    <w:unhideWhenUsed/>
    <w:rsid w:val="00B65CFA"/>
    <w:pPr>
      <w:spacing w:after="0" w:line="240" w:lineRule="auto"/>
      <w:ind w:left="0"/>
    </w:pPr>
    <w:rPr>
      <w:rFonts w:ascii="Arial" w:eastAsiaTheme="minorHAnsi" w:hAnsi="Arial"/>
      <w:color w:val="auto"/>
      <w:spacing w:val="0"/>
      <w:kern w:val="0"/>
      <w:sz w:val="20"/>
      <w:szCs w:val="21"/>
      <w:lang w:eastAsia="en-US"/>
    </w:rPr>
  </w:style>
  <w:style w:type="character" w:customStyle="1" w:styleId="AlmindeligtekstTegn">
    <w:name w:val="Almindelig tekst Tegn"/>
    <w:basedOn w:val="Standardskrifttypeiafsnit"/>
    <w:link w:val="Almindeligtekst"/>
    <w:uiPriority w:val="99"/>
    <w:rsid w:val="00B65CFA"/>
    <w:rPr>
      <w:rFonts w:ascii="Arial" w:eastAsiaTheme="minorHAnsi" w:hAnsi="Arial"/>
      <w:sz w:val="20"/>
      <w:szCs w:val="21"/>
      <w:lang w:val="da-DK" w:eastAsia="en-US"/>
    </w:rPr>
  </w:style>
  <w:style w:type="character" w:styleId="Kommentarhenvisning">
    <w:name w:val="annotation reference"/>
    <w:basedOn w:val="Standardskrifttypeiafsnit"/>
    <w:uiPriority w:val="99"/>
    <w:semiHidden/>
    <w:unhideWhenUsed/>
    <w:rsid w:val="00946592"/>
    <w:rPr>
      <w:sz w:val="18"/>
      <w:szCs w:val="18"/>
    </w:rPr>
  </w:style>
  <w:style w:type="paragraph" w:styleId="Kommentartekst">
    <w:name w:val="annotation text"/>
    <w:basedOn w:val="Normal"/>
    <w:link w:val="KommentartekstTegn"/>
    <w:uiPriority w:val="99"/>
    <w:unhideWhenUsed/>
    <w:rsid w:val="00946592"/>
    <w:pPr>
      <w:spacing w:line="240" w:lineRule="auto"/>
    </w:pPr>
    <w:rPr>
      <w:sz w:val="24"/>
    </w:rPr>
  </w:style>
  <w:style w:type="character" w:customStyle="1" w:styleId="KommentartekstTegn">
    <w:name w:val="Kommentartekst Tegn"/>
    <w:basedOn w:val="Standardskrifttypeiafsnit"/>
    <w:link w:val="Kommentartekst"/>
    <w:uiPriority w:val="99"/>
    <w:rsid w:val="00946592"/>
    <w:rPr>
      <w:rFonts w:ascii="Publico Headline Light" w:hAnsi="Publico Headline Light"/>
      <w:color w:val="595959" w:themeColor="text1" w:themeTint="A6"/>
      <w:spacing w:val="2"/>
      <w:kern w:val="18"/>
      <w:lang w:val="da-DK"/>
    </w:rPr>
  </w:style>
  <w:style w:type="paragraph" w:styleId="Kommentaremne">
    <w:name w:val="annotation subject"/>
    <w:basedOn w:val="Kommentartekst"/>
    <w:next w:val="Kommentartekst"/>
    <w:link w:val="KommentaremneTegn"/>
    <w:uiPriority w:val="99"/>
    <w:semiHidden/>
    <w:unhideWhenUsed/>
    <w:rsid w:val="00946592"/>
    <w:rPr>
      <w:b/>
      <w:bCs/>
      <w:sz w:val="20"/>
      <w:szCs w:val="20"/>
    </w:rPr>
  </w:style>
  <w:style w:type="character" w:customStyle="1" w:styleId="KommentaremneTegn">
    <w:name w:val="Kommentaremne Tegn"/>
    <w:basedOn w:val="KommentartekstTegn"/>
    <w:link w:val="Kommentaremne"/>
    <w:uiPriority w:val="99"/>
    <w:semiHidden/>
    <w:rsid w:val="00946592"/>
    <w:rPr>
      <w:rFonts w:ascii="Publico Headline Light" w:hAnsi="Publico Headline Light"/>
      <w:b/>
      <w:bCs/>
      <w:color w:val="595959" w:themeColor="text1" w:themeTint="A6"/>
      <w:spacing w:val="2"/>
      <w:kern w:val="18"/>
      <w:sz w:val="20"/>
      <w:szCs w:val="20"/>
      <w:lang w:val="da-DK"/>
    </w:rPr>
  </w:style>
  <w:style w:type="paragraph" w:styleId="Markeringsbobletekst">
    <w:name w:val="Balloon Text"/>
    <w:basedOn w:val="Normal"/>
    <w:link w:val="MarkeringsbobletekstTegn"/>
    <w:uiPriority w:val="99"/>
    <w:semiHidden/>
    <w:unhideWhenUsed/>
    <w:rsid w:val="00946592"/>
    <w:pPr>
      <w:spacing w:after="0" w:line="240" w:lineRule="auto"/>
    </w:pPr>
    <w:rPr>
      <w:rFonts w:ascii="Lucida Grande" w:hAnsi="Lucida Grande" w:cs="Lucida Grande"/>
      <w:szCs w:val="18"/>
    </w:rPr>
  </w:style>
  <w:style w:type="character" w:customStyle="1" w:styleId="MarkeringsbobletekstTegn">
    <w:name w:val="Markeringsbobletekst Tegn"/>
    <w:basedOn w:val="Standardskrifttypeiafsnit"/>
    <w:link w:val="Markeringsbobletekst"/>
    <w:uiPriority w:val="99"/>
    <w:semiHidden/>
    <w:rsid w:val="00946592"/>
    <w:rPr>
      <w:rFonts w:ascii="Lucida Grande" w:hAnsi="Lucida Grande" w:cs="Lucida Grande"/>
      <w:color w:val="595959" w:themeColor="text1" w:themeTint="A6"/>
      <w:spacing w:val="2"/>
      <w:kern w:val="18"/>
      <w:sz w:val="18"/>
      <w:szCs w:val="18"/>
      <w:lang w:val="da-DK"/>
    </w:rPr>
  </w:style>
  <w:style w:type="paragraph" w:styleId="NormalWeb">
    <w:name w:val="Normal (Web)"/>
    <w:basedOn w:val="Normal"/>
    <w:uiPriority w:val="99"/>
    <w:semiHidden/>
    <w:unhideWhenUsed/>
    <w:rsid w:val="00445EA0"/>
    <w:pPr>
      <w:spacing w:before="100" w:beforeAutospacing="1" w:after="100" w:afterAutospacing="1" w:line="240" w:lineRule="auto"/>
      <w:ind w:left="0"/>
    </w:pPr>
    <w:rPr>
      <w:rFonts w:ascii="Times New Roman" w:hAnsi="Times New Roman" w:cs="Times New Roman"/>
      <w:color w:val="auto"/>
      <w:spacing w:val="0"/>
      <w:kern w:val="0"/>
      <w:sz w:val="24"/>
      <w:lang w:eastAsia="da-DK"/>
    </w:rPr>
  </w:style>
  <w:style w:type="paragraph" w:styleId="Opstilling-punkttegn">
    <w:name w:val="List Bullet"/>
    <w:basedOn w:val="Normal"/>
    <w:uiPriority w:val="99"/>
    <w:unhideWhenUsed/>
    <w:rsid w:val="00D53255"/>
    <w:pPr>
      <w:numPr>
        <w:numId w:val="3"/>
      </w:numPr>
      <w:contextualSpacing/>
    </w:pPr>
  </w:style>
  <w:style w:type="paragraph" w:customStyle="1" w:styleId="Default">
    <w:name w:val="Default"/>
    <w:rsid w:val="00AB61CD"/>
    <w:pPr>
      <w:autoSpaceDE w:val="0"/>
      <w:autoSpaceDN w:val="0"/>
      <w:adjustRightInd w:val="0"/>
      <w:spacing w:after="0" w:line="240" w:lineRule="auto"/>
      <w:ind w:left="0"/>
    </w:pPr>
    <w:rPr>
      <w:rFonts w:ascii="Calibri" w:eastAsiaTheme="minorHAnsi" w:hAnsi="Calibri" w:cs="Calibri"/>
      <w:color w:val="000000"/>
      <w:lang w:val="da-DK" w:eastAsia="en-US"/>
    </w:rPr>
  </w:style>
  <w:style w:type="paragraph" w:styleId="Opstilling-talellerbogst">
    <w:name w:val="List Number"/>
    <w:basedOn w:val="Normal"/>
    <w:uiPriority w:val="99"/>
    <w:unhideWhenUsed/>
    <w:rsid w:val="00B6113A"/>
    <w:pPr>
      <w:numPr>
        <w:numId w:val="4"/>
      </w:numPr>
      <w:contextualSpacing/>
    </w:pPr>
  </w:style>
  <w:style w:type="table" w:styleId="Tabelgitter-lys">
    <w:name w:val="Grid Table Light"/>
    <w:basedOn w:val="Tabel-Normal"/>
    <w:uiPriority w:val="40"/>
    <w:rsid w:val="002543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Standardskrifttypeiafsnit"/>
    <w:uiPriority w:val="99"/>
    <w:unhideWhenUsed/>
    <w:rsid w:val="00527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7381">
      <w:bodyDiv w:val="1"/>
      <w:marLeft w:val="0"/>
      <w:marRight w:val="0"/>
      <w:marTop w:val="0"/>
      <w:marBottom w:val="0"/>
      <w:divBdr>
        <w:top w:val="none" w:sz="0" w:space="0" w:color="auto"/>
        <w:left w:val="none" w:sz="0" w:space="0" w:color="auto"/>
        <w:bottom w:val="none" w:sz="0" w:space="0" w:color="auto"/>
        <w:right w:val="none" w:sz="0" w:space="0" w:color="auto"/>
      </w:divBdr>
    </w:div>
    <w:div w:id="9719671">
      <w:bodyDiv w:val="1"/>
      <w:marLeft w:val="0"/>
      <w:marRight w:val="0"/>
      <w:marTop w:val="0"/>
      <w:marBottom w:val="0"/>
      <w:divBdr>
        <w:top w:val="none" w:sz="0" w:space="0" w:color="auto"/>
        <w:left w:val="none" w:sz="0" w:space="0" w:color="auto"/>
        <w:bottom w:val="none" w:sz="0" w:space="0" w:color="auto"/>
        <w:right w:val="none" w:sz="0" w:space="0" w:color="auto"/>
      </w:divBdr>
    </w:div>
    <w:div w:id="9844815">
      <w:bodyDiv w:val="1"/>
      <w:marLeft w:val="0"/>
      <w:marRight w:val="0"/>
      <w:marTop w:val="0"/>
      <w:marBottom w:val="0"/>
      <w:divBdr>
        <w:top w:val="none" w:sz="0" w:space="0" w:color="auto"/>
        <w:left w:val="none" w:sz="0" w:space="0" w:color="auto"/>
        <w:bottom w:val="none" w:sz="0" w:space="0" w:color="auto"/>
        <w:right w:val="none" w:sz="0" w:space="0" w:color="auto"/>
      </w:divBdr>
    </w:div>
    <w:div w:id="11956706">
      <w:bodyDiv w:val="1"/>
      <w:marLeft w:val="0"/>
      <w:marRight w:val="0"/>
      <w:marTop w:val="0"/>
      <w:marBottom w:val="0"/>
      <w:divBdr>
        <w:top w:val="none" w:sz="0" w:space="0" w:color="auto"/>
        <w:left w:val="none" w:sz="0" w:space="0" w:color="auto"/>
        <w:bottom w:val="none" w:sz="0" w:space="0" w:color="auto"/>
        <w:right w:val="none" w:sz="0" w:space="0" w:color="auto"/>
      </w:divBdr>
      <w:divsChild>
        <w:div w:id="293760351">
          <w:marLeft w:val="2520"/>
          <w:marRight w:val="0"/>
          <w:marTop w:val="115"/>
          <w:marBottom w:val="0"/>
          <w:divBdr>
            <w:top w:val="none" w:sz="0" w:space="0" w:color="auto"/>
            <w:left w:val="none" w:sz="0" w:space="0" w:color="auto"/>
            <w:bottom w:val="none" w:sz="0" w:space="0" w:color="auto"/>
            <w:right w:val="none" w:sz="0" w:space="0" w:color="auto"/>
          </w:divBdr>
        </w:div>
      </w:divsChild>
    </w:div>
    <w:div w:id="14424451">
      <w:bodyDiv w:val="1"/>
      <w:marLeft w:val="0"/>
      <w:marRight w:val="0"/>
      <w:marTop w:val="0"/>
      <w:marBottom w:val="0"/>
      <w:divBdr>
        <w:top w:val="none" w:sz="0" w:space="0" w:color="auto"/>
        <w:left w:val="none" w:sz="0" w:space="0" w:color="auto"/>
        <w:bottom w:val="none" w:sz="0" w:space="0" w:color="auto"/>
        <w:right w:val="none" w:sz="0" w:space="0" w:color="auto"/>
      </w:divBdr>
    </w:div>
    <w:div w:id="16740420">
      <w:bodyDiv w:val="1"/>
      <w:marLeft w:val="0"/>
      <w:marRight w:val="0"/>
      <w:marTop w:val="0"/>
      <w:marBottom w:val="0"/>
      <w:divBdr>
        <w:top w:val="none" w:sz="0" w:space="0" w:color="auto"/>
        <w:left w:val="none" w:sz="0" w:space="0" w:color="auto"/>
        <w:bottom w:val="none" w:sz="0" w:space="0" w:color="auto"/>
        <w:right w:val="none" w:sz="0" w:space="0" w:color="auto"/>
      </w:divBdr>
    </w:div>
    <w:div w:id="57478128">
      <w:bodyDiv w:val="1"/>
      <w:marLeft w:val="0"/>
      <w:marRight w:val="0"/>
      <w:marTop w:val="0"/>
      <w:marBottom w:val="0"/>
      <w:divBdr>
        <w:top w:val="none" w:sz="0" w:space="0" w:color="auto"/>
        <w:left w:val="none" w:sz="0" w:space="0" w:color="auto"/>
        <w:bottom w:val="none" w:sz="0" w:space="0" w:color="auto"/>
        <w:right w:val="none" w:sz="0" w:space="0" w:color="auto"/>
      </w:divBdr>
    </w:div>
    <w:div w:id="105857826">
      <w:bodyDiv w:val="1"/>
      <w:marLeft w:val="0"/>
      <w:marRight w:val="0"/>
      <w:marTop w:val="0"/>
      <w:marBottom w:val="0"/>
      <w:divBdr>
        <w:top w:val="none" w:sz="0" w:space="0" w:color="auto"/>
        <w:left w:val="none" w:sz="0" w:space="0" w:color="auto"/>
        <w:bottom w:val="none" w:sz="0" w:space="0" w:color="auto"/>
        <w:right w:val="none" w:sz="0" w:space="0" w:color="auto"/>
      </w:divBdr>
    </w:div>
    <w:div w:id="114955816">
      <w:bodyDiv w:val="1"/>
      <w:marLeft w:val="0"/>
      <w:marRight w:val="0"/>
      <w:marTop w:val="0"/>
      <w:marBottom w:val="0"/>
      <w:divBdr>
        <w:top w:val="none" w:sz="0" w:space="0" w:color="auto"/>
        <w:left w:val="none" w:sz="0" w:space="0" w:color="auto"/>
        <w:bottom w:val="none" w:sz="0" w:space="0" w:color="auto"/>
        <w:right w:val="none" w:sz="0" w:space="0" w:color="auto"/>
      </w:divBdr>
      <w:divsChild>
        <w:div w:id="1199660479">
          <w:marLeft w:val="0"/>
          <w:marRight w:val="0"/>
          <w:marTop w:val="0"/>
          <w:marBottom w:val="0"/>
          <w:divBdr>
            <w:top w:val="none" w:sz="0" w:space="0" w:color="auto"/>
            <w:left w:val="none" w:sz="0" w:space="0" w:color="auto"/>
            <w:bottom w:val="none" w:sz="0" w:space="0" w:color="auto"/>
            <w:right w:val="none" w:sz="0" w:space="0" w:color="auto"/>
          </w:divBdr>
          <w:divsChild>
            <w:div w:id="1511141321">
              <w:marLeft w:val="0"/>
              <w:marRight w:val="0"/>
              <w:marTop w:val="0"/>
              <w:marBottom w:val="0"/>
              <w:divBdr>
                <w:top w:val="none" w:sz="0" w:space="0" w:color="auto"/>
                <w:left w:val="none" w:sz="0" w:space="0" w:color="auto"/>
                <w:bottom w:val="none" w:sz="0" w:space="0" w:color="auto"/>
                <w:right w:val="none" w:sz="0" w:space="0" w:color="auto"/>
              </w:divBdr>
              <w:divsChild>
                <w:div w:id="15622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2789">
      <w:bodyDiv w:val="1"/>
      <w:marLeft w:val="0"/>
      <w:marRight w:val="0"/>
      <w:marTop w:val="0"/>
      <w:marBottom w:val="0"/>
      <w:divBdr>
        <w:top w:val="none" w:sz="0" w:space="0" w:color="auto"/>
        <w:left w:val="none" w:sz="0" w:space="0" w:color="auto"/>
        <w:bottom w:val="none" w:sz="0" w:space="0" w:color="auto"/>
        <w:right w:val="none" w:sz="0" w:space="0" w:color="auto"/>
      </w:divBdr>
    </w:div>
    <w:div w:id="201600584">
      <w:bodyDiv w:val="1"/>
      <w:marLeft w:val="0"/>
      <w:marRight w:val="0"/>
      <w:marTop w:val="0"/>
      <w:marBottom w:val="0"/>
      <w:divBdr>
        <w:top w:val="none" w:sz="0" w:space="0" w:color="auto"/>
        <w:left w:val="none" w:sz="0" w:space="0" w:color="auto"/>
        <w:bottom w:val="none" w:sz="0" w:space="0" w:color="auto"/>
        <w:right w:val="none" w:sz="0" w:space="0" w:color="auto"/>
      </w:divBdr>
    </w:div>
    <w:div w:id="203519146">
      <w:bodyDiv w:val="1"/>
      <w:marLeft w:val="0"/>
      <w:marRight w:val="0"/>
      <w:marTop w:val="0"/>
      <w:marBottom w:val="0"/>
      <w:divBdr>
        <w:top w:val="none" w:sz="0" w:space="0" w:color="auto"/>
        <w:left w:val="none" w:sz="0" w:space="0" w:color="auto"/>
        <w:bottom w:val="none" w:sz="0" w:space="0" w:color="auto"/>
        <w:right w:val="none" w:sz="0" w:space="0" w:color="auto"/>
      </w:divBdr>
    </w:div>
    <w:div w:id="239103679">
      <w:bodyDiv w:val="1"/>
      <w:marLeft w:val="0"/>
      <w:marRight w:val="0"/>
      <w:marTop w:val="0"/>
      <w:marBottom w:val="0"/>
      <w:divBdr>
        <w:top w:val="none" w:sz="0" w:space="0" w:color="auto"/>
        <w:left w:val="none" w:sz="0" w:space="0" w:color="auto"/>
        <w:bottom w:val="none" w:sz="0" w:space="0" w:color="auto"/>
        <w:right w:val="none" w:sz="0" w:space="0" w:color="auto"/>
      </w:divBdr>
    </w:div>
    <w:div w:id="257712024">
      <w:bodyDiv w:val="1"/>
      <w:marLeft w:val="0"/>
      <w:marRight w:val="0"/>
      <w:marTop w:val="0"/>
      <w:marBottom w:val="0"/>
      <w:divBdr>
        <w:top w:val="none" w:sz="0" w:space="0" w:color="auto"/>
        <w:left w:val="none" w:sz="0" w:space="0" w:color="auto"/>
        <w:bottom w:val="none" w:sz="0" w:space="0" w:color="auto"/>
        <w:right w:val="none" w:sz="0" w:space="0" w:color="auto"/>
      </w:divBdr>
    </w:div>
    <w:div w:id="261766937">
      <w:bodyDiv w:val="1"/>
      <w:marLeft w:val="0"/>
      <w:marRight w:val="0"/>
      <w:marTop w:val="0"/>
      <w:marBottom w:val="0"/>
      <w:divBdr>
        <w:top w:val="none" w:sz="0" w:space="0" w:color="auto"/>
        <w:left w:val="none" w:sz="0" w:space="0" w:color="auto"/>
        <w:bottom w:val="none" w:sz="0" w:space="0" w:color="auto"/>
        <w:right w:val="none" w:sz="0" w:space="0" w:color="auto"/>
      </w:divBdr>
    </w:div>
    <w:div w:id="263616716">
      <w:bodyDiv w:val="1"/>
      <w:marLeft w:val="0"/>
      <w:marRight w:val="0"/>
      <w:marTop w:val="0"/>
      <w:marBottom w:val="0"/>
      <w:divBdr>
        <w:top w:val="none" w:sz="0" w:space="0" w:color="auto"/>
        <w:left w:val="none" w:sz="0" w:space="0" w:color="auto"/>
        <w:bottom w:val="none" w:sz="0" w:space="0" w:color="auto"/>
        <w:right w:val="none" w:sz="0" w:space="0" w:color="auto"/>
      </w:divBdr>
    </w:div>
    <w:div w:id="276571994">
      <w:bodyDiv w:val="1"/>
      <w:marLeft w:val="0"/>
      <w:marRight w:val="0"/>
      <w:marTop w:val="0"/>
      <w:marBottom w:val="0"/>
      <w:divBdr>
        <w:top w:val="none" w:sz="0" w:space="0" w:color="auto"/>
        <w:left w:val="none" w:sz="0" w:space="0" w:color="auto"/>
        <w:bottom w:val="none" w:sz="0" w:space="0" w:color="auto"/>
        <w:right w:val="none" w:sz="0" w:space="0" w:color="auto"/>
      </w:divBdr>
    </w:div>
    <w:div w:id="297152373">
      <w:bodyDiv w:val="1"/>
      <w:marLeft w:val="0"/>
      <w:marRight w:val="0"/>
      <w:marTop w:val="0"/>
      <w:marBottom w:val="0"/>
      <w:divBdr>
        <w:top w:val="none" w:sz="0" w:space="0" w:color="auto"/>
        <w:left w:val="none" w:sz="0" w:space="0" w:color="auto"/>
        <w:bottom w:val="none" w:sz="0" w:space="0" w:color="auto"/>
        <w:right w:val="none" w:sz="0" w:space="0" w:color="auto"/>
      </w:divBdr>
    </w:div>
    <w:div w:id="335502927">
      <w:bodyDiv w:val="1"/>
      <w:marLeft w:val="0"/>
      <w:marRight w:val="0"/>
      <w:marTop w:val="0"/>
      <w:marBottom w:val="0"/>
      <w:divBdr>
        <w:top w:val="none" w:sz="0" w:space="0" w:color="auto"/>
        <w:left w:val="none" w:sz="0" w:space="0" w:color="auto"/>
        <w:bottom w:val="none" w:sz="0" w:space="0" w:color="auto"/>
        <w:right w:val="none" w:sz="0" w:space="0" w:color="auto"/>
      </w:divBdr>
    </w:div>
    <w:div w:id="342363308">
      <w:bodyDiv w:val="1"/>
      <w:marLeft w:val="0"/>
      <w:marRight w:val="0"/>
      <w:marTop w:val="0"/>
      <w:marBottom w:val="0"/>
      <w:divBdr>
        <w:top w:val="none" w:sz="0" w:space="0" w:color="auto"/>
        <w:left w:val="none" w:sz="0" w:space="0" w:color="auto"/>
        <w:bottom w:val="none" w:sz="0" w:space="0" w:color="auto"/>
        <w:right w:val="none" w:sz="0" w:space="0" w:color="auto"/>
      </w:divBdr>
    </w:div>
    <w:div w:id="386951698">
      <w:bodyDiv w:val="1"/>
      <w:marLeft w:val="0"/>
      <w:marRight w:val="0"/>
      <w:marTop w:val="0"/>
      <w:marBottom w:val="0"/>
      <w:divBdr>
        <w:top w:val="none" w:sz="0" w:space="0" w:color="auto"/>
        <w:left w:val="none" w:sz="0" w:space="0" w:color="auto"/>
        <w:bottom w:val="none" w:sz="0" w:space="0" w:color="auto"/>
        <w:right w:val="none" w:sz="0" w:space="0" w:color="auto"/>
      </w:divBdr>
      <w:divsChild>
        <w:div w:id="903492725">
          <w:marLeft w:val="2520"/>
          <w:marRight w:val="0"/>
          <w:marTop w:val="115"/>
          <w:marBottom w:val="0"/>
          <w:divBdr>
            <w:top w:val="none" w:sz="0" w:space="0" w:color="auto"/>
            <w:left w:val="none" w:sz="0" w:space="0" w:color="auto"/>
            <w:bottom w:val="none" w:sz="0" w:space="0" w:color="auto"/>
            <w:right w:val="none" w:sz="0" w:space="0" w:color="auto"/>
          </w:divBdr>
        </w:div>
      </w:divsChild>
    </w:div>
    <w:div w:id="422653457">
      <w:bodyDiv w:val="1"/>
      <w:marLeft w:val="0"/>
      <w:marRight w:val="0"/>
      <w:marTop w:val="0"/>
      <w:marBottom w:val="0"/>
      <w:divBdr>
        <w:top w:val="none" w:sz="0" w:space="0" w:color="auto"/>
        <w:left w:val="none" w:sz="0" w:space="0" w:color="auto"/>
        <w:bottom w:val="none" w:sz="0" w:space="0" w:color="auto"/>
        <w:right w:val="none" w:sz="0" w:space="0" w:color="auto"/>
      </w:divBdr>
    </w:div>
    <w:div w:id="423917183">
      <w:bodyDiv w:val="1"/>
      <w:marLeft w:val="0"/>
      <w:marRight w:val="0"/>
      <w:marTop w:val="0"/>
      <w:marBottom w:val="0"/>
      <w:divBdr>
        <w:top w:val="none" w:sz="0" w:space="0" w:color="auto"/>
        <w:left w:val="none" w:sz="0" w:space="0" w:color="auto"/>
        <w:bottom w:val="none" w:sz="0" w:space="0" w:color="auto"/>
        <w:right w:val="none" w:sz="0" w:space="0" w:color="auto"/>
      </w:divBdr>
    </w:div>
    <w:div w:id="440805243">
      <w:bodyDiv w:val="1"/>
      <w:marLeft w:val="0"/>
      <w:marRight w:val="0"/>
      <w:marTop w:val="0"/>
      <w:marBottom w:val="0"/>
      <w:divBdr>
        <w:top w:val="none" w:sz="0" w:space="0" w:color="auto"/>
        <w:left w:val="none" w:sz="0" w:space="0" w:color="auto"/>
        <w:bottom w:val="none" w:sz="0" w:space="0" w:color="auto"/>
        <w:right w:val="none" w:sz="0" w:space="0" w:color="auto"/>
      </w:divBdr>
    </w:div>
    <w:div w:id="446239334">
      <w:bodyDiv w:val="1"/>
      <w:marLeft w:val="0"/>
      <w:marRight w:val="0"/>
      <w:marTop w:val="0"/>
      <w:marBottom w:val="0"/>
      <w:divBdr>
        <w:top w:val="none" w:sz="0" w:space="0" w:color="auto"/>
        <w:left w:val="none" w:sz="0" w:space="0" w:color="auto"/>
        <w:bottom w:val="none" w:sz="0" w:space="0" w:color="auto"/>
        <w:right w:val="none" w:sz="0" w:space="0" w:color="auto"/>
      </w:divBdr>
    </w:div>
    <w:div w:id="457988540">
      <w:bodyDiv w:val="1"/>
      <w:marLeft w:val="0"/>
      <w:marRight w:val="0"/>
      <w:marTop w:val="0"/>
      <w:marBottom w:val="0"/>
      <w:divBdr>
        <w:top w:val="none" w:sz="0" w:space="0" w:color="auto"/>
        <w:left w:val="none" w:sz="0" w:space="0" w:color="auto"/>
        <w:bottom w:val="none" w:sz="0" w:space="0" w:color="auto"/>
        <w:right w:val="none" w:sz="0" w:space="0" w:color="auto"/>
      </w:divBdr>
    </w:div>
    <w:div w:id="467209149">
      <w:bodyDiv w:val="1"/>
      <w:marLeft w:val="0"/>
      <w:marRight w:val="0"/>
      <w:marTop w:val="0"/>
      <w:marBottom w:val="0"/>
      <w:divBdr>
        <w:top w:val="none" w:sz="0" w:space="0" w:color="auto"/>
        <w:left w:val="none" w:sz="0" w:space="0" w:color="auto"/>
        <w:bottom w:val="none" w:sz="0" w:space="0" w:color="auto"/>
        <w:right w:val="none" w:sz="0" w:space="0" w:color="auto"/>
      </w:divBdr>
    </w:div>
    <w:div w:id="487861499">
      <w:bodyDiv w:val="1"/>
      <w:marLeft w:val="0"/>
      <w:marRight w:val="0"/>
      <w:marTop w:val="0"/>
      <w:marBottom w:val="0"/>
      <w:divBdr>
        <w:top w:val="none" w:sz="0" w:space="0" w:color="auto"/>
        <w:left w:val="none" w:sz="0" w:space="0" w:color="auto"/>
        <w:bottom w:val="none" w:sz="0" w:space="0" w:color="auto"/>
        <w:right w:val="none" w:sz="0" w:space="0" w:color="auto"/>
      </w:divBdr>
      <w:divsChild>
        <w:div w:id="64689313">
          <w:marLeft w:val="1080"/>
          <w:marRight w:val="0"/>
          <w:marTop w:val="100"/>
          <w:marBottom w:val="0"/>
          <w:divBdr>
            <w:top w:val="none" w:sz="0" w:space="0" w:color="auto"/>
            <w:left w:val="none" w:sz="0" w:space="0" w:color="auto"/>
            <w:bottom w:val="none" w:sz="0" w:space="0" w:color="auto"/>
            <w:right w:val="none" w:sz="0" w:space="0" w:color="auto"/>
          </w:divBdr>
        </w:div>
        <w:div w:id="315381342">
          <w:marLeft w:val="1080"/>
          <w:marRight w:val="0"/>
          <w:marTop w:val="100"/>
          <w:marBottom w:val="0"/>
          <w:divBdr>
            <w:top w:val="none" w:sz="0" w:space="0" w:color="auto"/>
            <w:left w:val="none" w:sz="0" w:space="0" w:color="auto"/>
            <w:bottom w:val="none" w:sz="0" w:space="0" w:color="auto"/>
            <w:right w:val="none" w:sz="0" w:space="0" w:color="auto"/>
          </w:divBdr>
        </w:div>
        <w:div w:id="623268687">
          <w:marLeft w:val="1080"/>
          <w:marRight w:val="0"/>
          <w:marTop w:val="100"/>
          <w:marBottom w:val="0"/>
          <w:divBdr>
            <w:top w:val="none" w:sz="0" w:space="0" w:color="auto"/>
            <w:left w:val="none" w:sz="0" w:space="0" w:color="auto"/>
            <w:bottom w:val="none" w:sz="0" w:space="0" w:color="auto"/>
            <w:right w:val="none" w:sz="0" w:space="0" w:color="auto"/>
          </w:divBdr>
        </w:div>
        <w:div w:id="1035541412">
          <w:marLeft w:val="1080"/>
          <w:marRight w:val="0"/>
          <w:marTop w:val="100"/>
          <w:marBottom w:val="0"/>
          <w:divBdr>
            <w:top w:val="none" w:sz="0" w:space="0" w:color="auto"/>
            <w:left w:val="none" w:sz="0" w:space="0" w:color="auto"/>
            <w:bottom w:val="none" w:sz="0" w:space="0" w:color="auto"/>
            <w:right w:val="none" w:sz="0" w:space="0" w:color="auto"/>
          </w:divBdr>
        </w:div>
        <w:div w:id="1649163652">
          <w:marLeft w:val="1080"/>
          <w:marRight w:val="0"/>
          <w:marTop w:val="100"/>
          <w:marBottom w:val="0"/>
          <w:divBdr>
            <w:top w:val="none" w:sz="0" w:space="0" w:color="auto"/>
            <w:left w:val="none" w:sz="0" w:space="0" w:color="auto"/>
            <w:bottom w:val="none" w:sz="0" w:space="0" w:color="auto"/>
            <w:right w:val="none" w:sz="0" w:space="0" w:color="auto"/>
          </w:divBdr>
        </w:div>
        <w:div w:id="1745058832">
          <w:marLeft w:val="1080"/>
          <w:marRight w:val="0"/>
          <w:marTop w:val="100"/>
          <w:marBottom w:val="0"/>
          <w:divBdr>
            <w:top w:val="none" w:sz="0" w:space="0" w:color="auto"/>
            <w:left w:val="none" w:sz="0" w:space="0" w:color="auto"/>
            <w:bottom w:val="none" w:sz="0" w:space="0" w:color="auto"/>
            <w:right w:val="none" w:sz="0" w:space="0" w:color="auto"/>
          </w:divBdr>
        </w:div>
        <w:div w:id="1912740195">
          <w:marLeft w:val="1080"/>
          <w:marRight w:val="0"/>
          <w:marTop w:val="100"/>
          <w:marBottom w:val="0"/>
          <w:divBdr>
            <w:top w:val="none" w:sz="0" w:space="0" w:color="auto"/>
            <w:left w:val="none" w:sz="0" w:space="0" w:color="auto"/>
            <w:bottom w:val="none" w:sz="0" w:space="0" w:color="auto"/>
            <w:right w:val="none" w:sz="0" w:space="0" w:color="auto"/>
          </w:divBdr>
        </w:div>
        <w:div w:id="2088766246">
          <w:marLeft w:val="1080"/>
          <w:marRight w:val="0"/>
          <w:marTop w:val="100"/>
          <w:marBottom w:val="0"/>
          <w:divBdr>
            <w:top w:val="none" w:sz="0" w:space="0" w:color="auto"/>
            <w:left w:val="none" w:sz="0" w:space="0" w:color="auto"/>
            <w:bottom w:val="none" w:sz="0" w:space="0" w:color="auto"/>
            <w:right w:val="none" w:sz="0" w:space="0" w:color="auto"/>
          </w:divBdr>
        </w:div>
        <w:div w:id="2113359924">
          <w:marLeft w:val="1080"/>
          <w:marRight w:val="0"/>
          <w:marTop w:val="100"/>
          <w:marBottom w:val="0"/>
          <w:divBdr>
            <w:top w:val="none" w:sz="0" w:space="0" w:color="auto"/>
            <w:left w:val="none" w:sz="0" w:space="0" w:color="auto"/>
            <w:bottom w:val="none" w:sz="0" w:space="0" w:color="auto"/>
            <w:right w:val="none" w:sz="0" w:space="0" w:color="auto"/>
          </w:divBdr>
        </w:div>
      </w:divsChild>
    </w:div>
    <w:div w:id="504369519">
      <w:bodyDiv w:val="1"/>
      <w:marLeft w:val="0"/>
      <w:marRight w:val="0"/>
      <w:marTop w:val="0"/>
      <w:marBottom w:val="0"/>
      <w:divBdr>
        <w:top w:val="none" w:sz="0" w:space="0" w:color="auto"/>
        <w:left w:val="none" w:sz="0" w:space="0" w:color="auto"/>
        <w:bottom w:val="none" w:sz="0" w:space="0" w:color="auto"/>
        <w:right w:val="none" w:sz="0" w:space="0" w:color="auto"/>
      </w:divBdr>
    </w:div>
    <w:div w:id="513612999">
      <w:bodyDiv w:val="1"/>
      <w:marLeft w:val="0"/>
      <w:marRight w:val="0"/>
      <w:marTop w:val="0"/>
      <w:marBottom w:val="0"/>
      <w:divBdr>
        <w:top w:val="none" w:sz="0" w:space="0" w:color="auto"/>
        <w:left w:val="none" w:sz="0" w:space="0" w:color="auto"/>
        <w:bottom w:val="none" w:sz="0" w:space="0" w:color="auto"/>
        <w:right w:val="none" w:sz="0" w:space="0" w:color="auto"/>
      </w:divBdr>
    </w:div>
    <w:div w:id="539056324">
      <w:bodyDiv w:val="1"/>
      <w:marLeft w:val="0"/>
      <w:marRight w:val="0"/>
      <w:marTop w:val="0"/>
      <w:marBottom w:val="0"/>
      <w:divBdr>
        <w:top w:val="none" w:sz="0" w:space="0" w:color="auto"/>
        <w:left w:val="none" w:sz="0" w:space="0" w:color="auto"/>
        <w:bottom w:val="none" w:sz="0" w:space="0" w:color="auto"/>
        <w:right w:val="none" w:sz="0" w:space="0" w:color="auto"/>
      </w:divBdr>
    </w:div>
    <w:div w:id="549461888">
      <w:bodyDiv w:val="1"/>
      <w:marLeft w:val="0"/>
      <w:marRight w:val="0"/>
      <w:marTop w:val="0"/>
      <w:marBottom w:val="0"/>
      <w:divBdr>
        <w:top w:val="none" w:sz="0" w:space="0" w:color="auto"/>
        <w:left w:val="none" w:sz="0" w:space="0" w:color="auto"/>
        <w:bottom w:val="none" w:sz="0" w:space="0" w:color="auto"/>
        <w:right w:val="none" w:sz="0" w:space="0" w:color="auto"/>
      </w:divBdr>
    </w:div>
    <w:div w:id="557085684">
      <w:bodyDiv w:val="1"/>
      <w:marLeft w:val="0"/>
      <w:marRight w:val="0"/>
      <w:marTop w:val="0"/>
      <w:marBottom w:val="0"/>
      <w:divBdr>
        <w:top w:val="none" w:sz="0" w:space="0" w:color="auto"/>
        <w:left w:val="none" w:sz="0" w:space="0" w:color="auto"/>
        <w:bottom w:val="none" w:sz="0" w:space="0" w:color="auto"/>
        <w:right w:val="none" w:sz="0" w:space="0" w:color="auto"/>
      </w:divBdr>
    </w:div>
    <w:div w:id="557672732">
      <w:bodyDiv w:val="1"/>
      <w:marLeft w:val="0"/>
      <w:marRight w:val="0"/>
      <w:marTop w:val="0"/>
      <w:marBottom w:val="0"/>
      <w:divBdr>
        <w:top w:val="none" w:sz="0" w:space="0" w:color="auto"/>
        <w:left w:val="none" w:sz="0" w:space="0" w:color="auto"/>
        <w:bottom w:val="none" w:sz="0" w:space="0" w:color="auto"/>
        <w:right w:val="none" w:sz="0" w:space="0" w:color="auto"/>
      </w:divBdr>
    </w:div>
    <w:div w:id="565336784">
      <w:bodyDiv w:val="1"/>
      <w:marLeft w:val="0"/>
      <w:marRight w:val="0"/>
      <w:marTop w:val="0"/>
      <w:marBottom w:val="0"/>
      <w:divBdr>
        <w:top w:val="none" w:sz="0" w:space="0" w:color="auto"/>
        <w:left w:val="none" w:sz="0" w:space="0" w:color="auto"/>
        <w:bottom w:val="none" w:sz="0" w:space="0" w:color="auto"/>
        <w:right w:val="none" w:sz="0" w:space="0" w:color="auto"/>
      </w:divBdr>
    </w:div>
    <w:div w:id="615867082">
      <w:bodyDiv w:val="1"/>
      <w:marLeft w:val="0"/>
      <w:marRight w:val="0"/>
      <w:marTop w:val="0"/>
      <w:marBottom w:val="0"/>
      <w:divBdr>
        <w:top w:val="none" w:sz="0" w:space="0" w:color="auto"/>
        <w:left w:val="none" w:sz="0" w:space="0" w:color="auto"/>
        <w:bottom w:val="none" w:sz="0" w:space="0" w:color="auto"/>
        <w:right w:val="none" w:sz="0" w:space="0" w:color="auto"/>
      </w:divBdr>
    </w:div>
    <w:div w:id="620308800">
      <w:bodyDiv w:val="1"/>
      <w:marLeft w:val="0"/>
      <w:marRight w:val="0"/>
      <w:marTop w:val="0"/>
      <w:marBottom w:val="0"/>
      <w:divBdr>
        <w:top w:val="none" w:sz="0" w:space="0" w:color="auto"/>
        <w:left w:val="none" w:sz="0" w:space="0" w:color="auto"/>
        <w:bottom w:val="none" w:sz="0" w:space="0" w:color="auto"/>
        <w:right w:val="none" w:sz="0" w:space="0" w:color="auto"/>
      </w:divBdr>
    </w:div>
    <w:div w:id="636178464">
      <w:bodyDiv w:val="1"/>
      <w:marLeft w:val="0"/>
      <w:marRight w:val="0"/>
      <w:marTop w:val="0"/>
      <w:marBottom w:val="0"/>
      <w:divBdr>
        <w:top w:val="none" w:sz="0" w:space="0" w:color="auto"/>
        <w:left w:val="none" w:sz="0" w:space="0" w:color="auto"/>
        <w:bottom w:val="none" w:sz="0" w:space="0" w:color="auto"/>
        <w:right w:val="none" w:sz="0" w:space="0" w:color="auto"/>
      </w:divBdr>
    </w:div>
    <w:div w:id="666053527">
      <w:bodyDiv w:val="1"/>
      <w:marLeft w:val="0"/>
      <w:marRight w:val="0"/>
      <w:marTop w:val="0"/>
      <w:marBottom w:val="0"/>
      <w:divBdr>
        <w:top w:val="none" w:sz="0" w:space="0" w:color="auto"/>
        <w:left w:val="none" w:sz="0" w:space="0" w:color="auto"/>
        <w:bottom w:val="none" w:sz="0" w:space="0" w:color="auto"/>
        <w:right w:val="none" w:sz="0" w:space="0" w:color="auto"/>
      </w:divBdr>
    </w:div>
    <w:div w:id="672998457">
      <w:bodyDiv w:val="1"/>
      <w:marLeft w:val="0"/>
      <w:marRight w:val="0"/>
      <w:marTop w:val="0"/>
      <w:marBottom w:val="0"/>
      <w:divBdr>
        <w:top w:val="none" w:sz="0" w:space="0" w:color="auto"/>
        <w:left w:val="none" w:sz="0" w:space="0" w:color="auto"/>
        <w:bottom w:val="none" w:sz="0" w:space="0" w:color="auto"/>
        <w:right w:val="none" w:sz="0" w:space="0" w:color="auto"/>
      </w:divBdr>
    </w:div>
    <w:div w:id="680594411">
      <w:bodyDiv w:val="1"/>
      <w:marLeft w:val="0"/>
      <w:marRight w:val="0"/>
      <w:marTop w:val="0"/>
      <w:marBottom w:val="0"/>
      <w:divBdr>
        <w:top w:val="none" w:sz="0" w:space="0" w:color="auto"/>
        <w:left w:val="none" w:sz="0" w:space="0" w:color="auto"/>
        <w:bottom w:val="none" w:sz="0" w:space="0" w:color="auto"/>
        <w:right w:val="none" w:sz="0" w:space="0" w:color="auto"/>
      </w:divBdr>
    </w:div>
    <w:div w:id="680622069">
      <w:bodyDiv w:val="1"/>
      <w:marLeft w:val="0"/>
      <w:marRight w:val="0"/>
      <w:marTop w:val="0"/>
      <w:marBottom w:val="0"/>
      <w:divBdr>
        <w:top w:val="none" w:sz="0" w:space="0" w:color="auto"/>
        <w:left w:val="none" w:sz="0" w:space="0" w:color="auto"/>
        <w:bottom w:val="none" w:sz="0" w:space="0" w:color="auto"/>
        <w:right w:val="none" w:sz="0" w:space="0" w:color="auto"/>
      </w:divBdr>
    </w:div>
    <w:div w:id="729421066">
      <w:bodyDiv w:val="1"/>
      <w:marLeft w:val="0"/>
      <w:marRight w:val="0"/>
      <w:marTop w:val="0"/>
      <w:marBottom w:val="0"/>
      <w:divBdr>
        <w:top w:val="none" w:sz="0" w:space="0" w:color="auto"/>
        <w:left w:val="none" w:sz="0" w:space="0" w:color="auto"/>
        <w:bottom w:val="none" w:sz="0" w:space="0" w:color="auto"/>
        <w:right w:val="none" w:sz="0" w:space="0" w:color="auto"/>
      </w:divBdr>
    </w:div>
    <w:div w:id="740644120">
      <w:bodyDiv w:val="1"/>
      <w:marLeft w:val="0"/>
      <w:marRight w:val="0"/>
      <w:marTop w:val="0"/>
      <w:marBottom w:val="0"/>
      <w:divBdr>
        <w:top w:val="none" w:sz="0" w:space="0" w:color="auto"/>
        <w:left w:val="none" w:sz="0" w:space="0" w:color="auto"/>
        <w:bottom w:val="none" w:sz="0" w:space="0" w:color="auto"/>
        <w:right w:val="none" w:sz="0" w:space="0" w:color="auto"/>
      </w:divBdr>
    </w:div>
    <w:div w:id="753742776">
      <w:bodyDiv w:val="1"/>
      <w:marLeft w:val="0"/>
      <w:marRight w:val="0"/>
      <w:marTop w:val="0"/>
      <w:marBottom w:val="0"/>
      <w:divBdr>
        <w:top w:val="none" w:sz="0" w:space="0" w:color="auto"/>
        <w:left w:val="none" w:sz="0" w:space="0" w:color="auto"/>
        <w:bottom w:val="none" w:sz="0" w:space="0" w:color="auto"/>
        <w:right w:val="none" w:sz="0" w:space="0" w:color="auto"/>
      </w:divBdr>
    </w:div>
    <w:div w:id="788160014">
      <w:bodyDiv w:val="1"/>
      <w:marLeft w:val="0"/>
      <w:marRight w:val="0"/>
      <w:marTop w:val="0"/>
      <w:marBottom w:val="0"/>
      <w:divBdr>
        <w:top w:val="none" w:sz="0" w:space="0" w:color="auto"/>
        <w:left w:val="none" w:sz="0" w:space="0" w:color="auto"/>
        <w:bottom w:val="none" w:sz="0" w:space="0" w:color="auto"/>
        <w:right w:val="none" w:sz="0" w:space="0" w:color="auto"/>
      </w:divBdr>
    </w:div>
    <w:div w:id="796217462">
      <w:bodyDiv w:val="1"/>
      <w:marLeft w:val="0"/>
      <w:marRight w:val="0"/>
      <w:marTop w:val="0"/>
      <w:marBottom w:val="0"/>
      <w:divBdr>
        <w:top w:val="none" w:sz="0" w:space="0" w:color="auto"/>
        <w:left w:val="none" w:sz="0" w:space="0" w:color="auto"/>
        <w:bottom w:val="none" w:sz="0" w:space="0" w:color="auto"/>
        <w:right w:val="none" w:sz="0" w:space="0" w:color="auto"/>
      </w:divBdr>
    </w:div>
    <w:div w:id="826091286">
      <w:bodyDiv w:val="1"/>
      <w:marLeft w:val="0"/>
      <w:marRight w:val="0"/>
      <w:marTop w:val="0"/>
      <w:marBottom w:val="0"/>
      <w:divBdr>
        <w:top w:val="none" w:sz="0" w:space="0" w:color="auto"/>
        <w:left w:val="none" w:sz="0" w:space="0" w:color="auto"/>
        <w:bottom w:val="none" w:sz="0" w:space="0" w:color="auto"/>
        <w:right w:val="none" w:sz="0" w:space="0" w:color="auto"/>
      </w:divBdr>
    </w:div>
    <w:div w:id="844594699">
      <w:bodyDiv w:val="1"/>
      <w:marLeft w:val="0"/>
      <w:marRight w:val="0"/>
      <w:marTop w:val="0"/>
      <w:marBottom w:val="0"/>
      <w:divBdr>
        <w:top w:val="none" w:sz="0" w:space="0" w:color="auto"/>
        <w:left w:val="none" w:sz="0" w:space="0" w:color="auto"/>
        <w:bottom w:val="none" w:sz="0" w:space="0" w:color="auto"/>
        <w:right w:val="none" w:sz="0" w:space="0" w:color="auto"/>
      </w:divBdr>
    </w:div>
    <w:div w:id="860782271">
      <w:bodyDiv w:val="1"/>
      <w:marLeft w:val="0"/>
      <w:marRight w:val="0"/>
      <w:marTop w:val="0"/>
      <w:marBottom w:val="0"/>
      <w:divBdr>
        <w:top w:val="none" w:sz="0" w:space="0" w:color="auto"/>
        <w:left w:val="none" w:sz="0" w:space="0" w:color="auto"/>
        <w:bottom w:val="none" w:sz="0" w:space="0" w:color="auto"/>
        <w:right w:val="none" w:sz="0" w:space="0" w:color="auto"/>
      </w:divBdr>
    </w:div>
    <w:div w:id="894126768">
      <w:bodyDiv w:val="1"/>
      <w:marLeft w:val="0"/>
      <w:marRight w:val="0"/>
      <w:marTop w:val="0"/>
      <w:marBottom w:val="0"/>
      <w:divBdr>
        <w:top w:val="none" w:sz="0" w:space="0" w:color="auto"/>
        <w:left w:val="none" w:sz="0" w:space="0" w:color="auto"/>
        <w:bottom w:val="none" w:sz="0" w:space="0" w:color="auto"/>
        <w:right w:val="none" w:sz="0" w:space="0" w:color="auto"/>
      </w:divBdr>
    </w:div>
    <w:div w:id="899444941">
      <w:bodyDiv w:val="1"/>
      <w:marLeft w:val="0"/>
      <w:marRight w:val="0"/>
      <w:marTop w:val="0"/>
      <w:marBottom w:val="0"/>
      <w:divBdr>
        <w:top w:val="none" w:sz="0" w:space="0" w:color="auto"/>
        <w:left w:val="none" w:sz="0" w:space="0" w:color="auto"/>
        <w:bottom w:val="none" w:sz="0" w:space="0" w:color="auto"/>
        <w:right w:val="none" w:sz="0" w:space="0" w:color="auto"/>
      </w:divBdr>
    </w:div>
    <w:div w:id="899901955">
      <w:bodyDiv w:val="1"/>
      <w:marLeft w:val="0"/>
      <w:marRight w:val="0"/>
      <w:marTop w:val="0"/>
      <w:marBottom w:val="0"/>
      <w:divBdr>
        <w:top w:val="none" w:sz="0" w:space="0" w:color="auto"/>
        <w:left w:val="none" w:sz="0" w:space="0" w:color="auto"/>
        <w:bottom w:val="none" w:sz="0" w:space="0" w:color="auto"/>
        <w:right w:val="none" w:sz="0" w:space="0" w:color="auto"/>
      </w:divBdr>
    </w:div>
    <w:div w:id="922762281">
      <w:bodyDiv w:val="1"/>
      <w:marLeft w:val="0"/>
      <w:marRight w:val="0"/>
      <w:marTop w:val="0"/>
      <w:marBottom w:val="0"/>
      <w:divBdr>
        <w:top w:val="none" w:sz="0" w:space="0" w:color="auto"/>
        <w:left w:val="none" w:sz="0" w:space="0" w:color="auto"/>
        <w:bottom w:val="none" w:sz="0" w:space="0" w:color="auto"/>
        <w:right w:val="none" w:sz="0" w:space="0" w:color="auto"/>
      </w:divBdr>
    </w:div>
    <w:div w:id="941962471">
      <w:bodyDiv w:val="1"/>
      <w:marLeft w:val="0"/>
      <w:marRight w:val="0"/>
      <w:marTop w:val="0"/>
      <w:marBottom w:val="0"/>
      <w:divBdr>
        <w:top w:val="none" w:sz="0" w:space="0" w:color="auto"/>
        <w:left w:val="none" w:sz="0" w:space="0" w:color="auto"/>
        <w:bottom w:val="none" w:sz="0" w:space="0" w:color="auto"/>
        <w:right w:val="none" w:sz="0" w:space="0" w:color="auto"/>
      </w:divBdr>
    </w:div>
    <w:div w:id="964046350">
      <w:bodyDiv w:val="1"/>
      <w:marLeft w:val="0"/>
      <w:marRight w:val="0"/>
      <w:marTop w:val="0"/>
      <w:marBottom w:val="0"/>
      <w:divBdr>
        <w:top w:val="none" w:sz="0" w:space="0" w:color="auto"/>
        <w:left w:val="none" w:sz="0" w:space="0" w:color="auto"/>
        <w:bottom w:val="none" w:sz="0" w:space="0" w:color="auto"/>
        <w:right w:val="none" w:sz="0" w:space="0" w:color="auto"/>
      </w:divBdr>
    </w:div>
    <w:div w:id="966740132">
      <w:bodyDiv w:val="1"/>
      <w:marLeft w:val="0"/>
      <w:marRight w:val="0"/>
      <w:marTop w:val="0"/>
      <w:marBottom w:val="0"/>
      <w:divBdr>
        <w:top w:val="none" w:sz="0" w:space="0" w:color="auto"/>
        <w:left w:val="none" w:sz="0" w:space="0" w:color="auto"/>
        <w:bottom w:val="none" w:sz="0" w:space="0" w:color="auto"/>
        <w:right w:val="none" w:sz="0" w:space="0" w:color="auto"/>
      </w:divBdr>
    </w:div>
    <w:div w:id="974411704">
      <w:bodyDiv w:val="1"/>
      <w:marLeft w:val="0"/>
      <w:marRight w:val="0"/>
      <w:marTop w:val="0"/>
      <w:marBottom w:val="0"/>
      <w:divBdr>
        <w:top w:val="none" w:sz="0" w:space="0" w:color="auto"/>
        <w:left w:val="none" w:sz="0" w:space="0" w:color="auto"/>
        <w:bottom w:val="none" w:sz="0" w:space="0" w:color="auto"/>
        <w:right w:val="none" w:sz="0" w:space="0" w:color="auto"/>
      </w:divBdr>
    </w:div>
    <w:div w:id="1007637710">
      <w:bodyDiv w:val="1"/>
      <w:marLeft w:val="0"/>
      <w:marRight w:val="0"/>
      <w:marTop w:val="0"/>
      <w:marBottom w:val="0"/>
      <w:divBdr>
        <w:top w:val="none" w:sz="0" w:space="0" w:color="auto"/>
        <w:left w:val="none" w:sz="0" w:space="0" w:color="auto"/>
        <w:bottom w:val="none" w:sz="0" w:space="0" w:color="auto"/>
        <w:right w:val="none" w:sz="0" w:space="0" w:color="auto"/>
      </w:divBdr>
    </w:div>
    <w:div w:id="1033578294">
      <w:bodyDiv w:val="1"/>
      <w:marLeft w:val="0"/>
      <w:marRight w:val="0"/>
      <w:marTop w:val="0"/>
      <w:marBottom w:val="0"/>
      <w:divBdr>
        <w:top w:val="none" w:sz="0" w:space="0" w:color="auto"/>
        <w:left w:val="none" w:sz="0" w:space="0" w:color="auto"/>
        <w:bottom w:val="none" w:sz="0" w:space="0" w:color="auto"/>
        <w:right w:val="none" w:sz="0" w:space="0" w:color="auto"/>
      </w:divBdr>
    </w:div>
    <w:div w:id="1041439491">
      <w:bodyDiv w:val="1"/>
      <w:marLeft w:val="0"/>
      <w:marRight w:val="0"/>
      <w:marTop w:val="0"/>
      <w:marBottom w:val="0"/>
      <w:divBdr>
        <w:top w:val="none" w:sz="0" w:space="0" w:color="auto"/>
        <w:left w:val="none" w:sz="0" w:space="0" w:color="auto"/>
        <w:bottom w:val="none" w:sz="0" w:space="0" w:color="auto"/>
        <w:right w:val="none" w:sz="0" w:space="0" w:color="auto"/>
      </w:divBdr>
    </w:div>
    <w:div w:id="1049959357">
      <w:bodyDiv w:val="1"/>
      <w:marLeft w:val="0"/>
      <w:marRight w:val="0"/>
      <w:marTop w:val="0"/>
      <w:marBottom w:val="0"/>
      <w:divBdr>
        <w:top w:val="none" w:sz="0" w:space="0" w:color="auto"/>
        <w:left w:val="none" w:sz="0" w:space="0" w:color="auto"/>
        <w:bottom w:val="none" w:sz="0" w:space="0" w:color="auto"/>
        <w:right w:val="none" w:sz="0" w:space="0" w:color="auto"/>
      </w:divBdr>
    </w:div>
    <w:div w:id="1059597112">
      <w:bodyDiv w:val="1"/>
      <w:marLeft w:val="0"/>
      <w:marRight w:val="0"/>
      <w:marTop w:val="0"/>
      <w:marBottom w:val="0"/>
      <w:divBdr>
        <w:top w:val="none" w:sz="0" w:space="0" w:color="auto"/>
        <w:left w:val="none" w:sz="0" w:space="0" w:color="auto"/>
        <w:bottom w:val="none" w:sz="0" w:space="0" w:color="auto"/>
        <w:right w:val="none" w:sz="0" w:space="0" w:color="auto"/>
      </w:divBdr>
    </w:div>
    <w:div w:id="1080298956">
      <w:bodyDiv w:val="1"/>
      <w:marLeft w:val="0"/>
      <w:marRight w:val="0"/>
      <w:marTop w:val="0"/>
      <w:marBottom w:val="0"/>
      <w:divBdr>
        <w:top w:val="none" w:sz="0" w:space="0" w:color="auto"/>
        <w:left w:val="none" w:sz="0" w:space="0" w:color="auto"/>
        <w:bottom w:val="none" w:sz="0" w:space="0" w:color="auto"/>
        <w:right w:val="none" w:sz="0" w:space="0" w:color="auto"/>
      </w:divBdr>
      <w:divsChild>
        <w:div w:id="1275556807">
          <w:marLeft w:val="360"/>
          <w:marRight w:val="0"/>
          <w:marTop w:val="120"/>
          <w:marBottom w:val="0"/>
          <w:divBdr>
            <w:top w:val="none" w:sz="0" w:space="0" w:color="auto"/>
            <w:left w:val="none" w:sz="0" w:space="0" w:color="auto"/>
            <w:bottom w:val="none" w:sz="0" w:space="0" w:color="auto"/>
            <w:right w:val="none" w:sz="0" w:space="0" w:color="auto"/>
          </w:divBdr>
        </w:div>
      </w:divsChild>
    </w:div>
    <w:div w:id="1101143615">
      <w:bodyDiv w:val="1"/>
      <w:marLeft w:val="0"/>
      <w:marRight w:val="0"/>
      <w:marTop w:val="0"/>
      <w:marBottom w:val="0"/>
      <w:divBdr>
        <w:top w:val="none" w:sz="0" w:space="0" w:color="auto"/>
        <w:left w:val="none" w:sz="0" w:space="0" w:color="auto"/>
        <w:bottom w:val="none" w:sz="0" w:space="0" w:color="auto"/>
        <w:right w:val="none" w:sz="0" w:space="0" w:color="auto"/>
      </w:divBdr>
    </w:div>
    <w:div w:id="1111435069">
      <w:bodyDiv w:val="1"/>
      <w:marLeft w:val="0"/>
      <w:marRight w:val="0"/>
      <w:marTop w:val="0"/>
      <w:marBottom w:val="0"/>
      <w:divBdr>
        <w:top w:val="none" w:sz="0" w:space="0" w:color="auto"/>
        <w:left w:val="none" w:sz="0" w:space="0" w:color="auto"/>
        <w:bottom w:val="none" w:sz="0" w:space="0" w:color="auto"/>
        <w:right w:val="none" w:sz="0" w:space="0" w:color="auto"/>
      </w:divBdr>
    </w:div>
    <w:div w:id="1115639985">
      <w:bodyDiv w:val="1"/>
      <w:marLeft w:val="0"/>
      <w:marRight w:val="0"/>
      <w:marTop w:val="0"/>
      <w:marBottom w:val="0"/>
      <w:divBdr>
        <w:top w:val="none" w:sz="0" w:space="0" w:color="auto"/>
        <w:left w:val="none" w:sz="0" w:space="0" w:color="auto"/>
        <w:bottom w:val="none" w:sz="0" w:space="0" w:color="auto"/>
        <w:right w:val="none" w:sz="0" w:space="0" w:color="auto"/>
      </w:divBdr>
    </w:div>
    <w:div w:id="1120878768">
      <w:bodyDiv w:val="1"/>
      <w:marLeft w:val="0"/>
      <w:marRight w:val="0"/>
      <w:marTop w:val="0"/>
      <w:marBottom w:val="0"/>
      <w:divBdr>
        <w:top w:val="none" w:sz="0" w:space="0" w:color="auto"/>
        <w:left w:val="none" w:sz="0" w:space="0" w:color="auto"/>
        <w:bottom w:val="none" w:sz="0" w:space="0" w:color="auto"/>
        <w:right w:val="none" w:sz="0" w:space="0" w:color="auto"/>
      </w:divBdr>
    </w:div>
    <w:div w:id="1122187312">
      <w:bodyDiv w:val="1"/>
      <w:marLeft w:val="0"/>
      <w:marRight w:val="0"/>
      <w:marTop w:val="0"/>
      <w:marBottom w:val="0"/>
      <w:divBdr>
        <w:top w:val="none" w:sz="0" w:space="0" w:color="auto"/>
        <w:left w:val="none" w:sz="0" w:space="0" w:color="auto"/>
        <w:bottom w:val="none" w:sz="0" w:space="0" w:color="auto"/>
        <w:right w:val="none" w:sz="0" w:space="0" w:color="auto"/>
      </w:divBdr>
    </w:div>
    <w:div w:id="1132867375">
      <w:bodyDiv w:val="1"/>
      <w:marLeft w:val="0"/>
      <w:marRight w:val="0"/>
      <w:marTop w:val="0"/>
      <w:marBottom w:val="0"/>
      <w:divBdr>
        <w:top w:val="none" w:sz="0" w:space="0" w:color="auto"/>
        <w:left w:val="none" w:sz="0" w:space="0" w:color="auto"/>
        <w:bottom w:val="none" w:sz="0" w:space="0" w:color="auto"/>
        <w:right w:val="none" w:sz="0" w:space="0" w:color="auto"/>
      </w:divBdr>
    </w:div>
    <w:div w:id="1141117984">
      <w:bodyDiv w:val="1"/>
      <w:marLeft w:val="0"/>
      <w:marRight w:val="0"/>
      <w:marTop w:val="0"/>
      <w:marBottom w:val="0"/>
      <w:divBdr>
        <w:top w:val="none" w:sz="0" w:space="0" w:color="auto"/>
        <w:left w:val="none" w:sz="0" w:space="0" w:color="auto"/>
        <w:bottom w:val="none" w:sz="0" w:space="0" w:color="auto"/>
        <w:right w:val="none" w:sz="0" w:space="0" w:color="auto"/>
      </w:divBdr>
    </w:div>
    <w:div w:id="1145512458">
      <w:bodyDiv w:val="1"/>
      <w:marLeft w:val="0"/>
      <w:marRight w:val="0"/>
      <w:marTop w:val="0"/>
      <w:marBottom w:val="0"/>
      <w:divBdr>
        <w:top w:val="none" w:sz="0" w:space="0" w:color="auto"/>
        <w:left w:val="none" w:sz="0" w:space="0" w:color="auto"/>
        <w:bottom w:val="none" w:sz="0" w:space="0" w:color="auto"/>
        <w:right w:val="none" w:sz="0" w:space="0" w:color="auto"/>
      </w:divBdr>
    </w:div>
    <w:div w:id="1284574642">
      <w:bodyDiv w:val="1"/>
      <w:marLeft w:val="0"/>
      <w:marRight w:val="0"/>
      <w:marTop w:val="0"/>
      <w:marBottom w:val="0"/>
      <w:divBdr>
        <w:top w:val="none" w:sz="0" w:space="0" w:color="auto"/>
        <w:left w:val="none" w:sz="0" w:space="0" w:color="auto"/>
        <w:bottom w:val="none" w:sz="0" w:space="0" w:color="auto"/>
        <w:right w:val="none" w:sz="0" w:space="0" w:color="auto"/>
      </w:divBdr>
    </w:div>
    <w:div w:id="1291276889">
      <w:bodyDiv w:val="1"/>
      <w:marLeft w:val="0"/>
      <w:marRight w:val="0"/>
      <w:marTop w:val="0"/>
      <w:marBottom w:val="0"/>
      <w:divBdr>
        <w:top w:val="none" w:sz="0" w:space="0" w:color="auto"/>
        <w:left w:val="none" w:sz="0" w:space="0" w:color="auto"/>
        <w:bottom w:val="none" w:sz="0" w:space="0" w:color="auto"/>
        <w:right w:val="none" w:sz="0" w:space="0" w:color="auto"/>
      </w:divBdr>
    </w:div>
    <w:div w:id="1297098863">
      <w:bodyDiv w:val="1"/>
      <w:marLeft w:val="0"/>
      <w:marRight w:val="0"/>
      <w:marTop w:val="0"/>
      <w:marBottom w:val="0"/>
      <w:divBdr>
        <w:top w:val="none" w:sz="0" w:space="0" w:color="auto"/>
        <w:left w:val="none" w:sz="0" w:space="0" w:color="auto"/>
        <w:bottom w:val="none" w:sz="0" w:space="0" w:color="auto"/>
        <w:right w:val="none" w:sz="0" w:space="0" w:color="auto"/>
      </w:divBdr>
    </w:div>
    <w:div w:id="1310591106">
      <w:bodyDiv w:val="1"/>
      <w:marLeft w:val="0"/>
      <w:marRight w:val="0"/>
      <w:marTop w:val="0"/>
      <w:marBottom w:val="0"/>
      <w:divBdr>
        <w:top w:val="none" w:sz="0" w:space="0" w:color="auto"/>
        <w:left w:val="none" w:sz="0" w:space="0" w:color="auto"/>
        <w:bottom w:val="none" w:sz="0" w:space="0" w:color="auto"/>
        <w:right w:val="none" w:sz="0" w:space="0" w:color="auto"/>
      </w:divBdr>
    </w:div>
    <w:div w:id="1310666299">
      <w:bodyDiv w:val="1"/>
      <w:marLeft w:val="0"/>
      <w:marRight w:val="0"/>
      <w:marTop w:val="0"/>
      <w:marBottom w:val="0"/>
      <w:divBdr>
        <w:top w:val="none" w:sz="0" w:space="0" w:color="auto"/>
        <w:left w:val="none" w:sz="0" w:space="0" w:color="auto"/>
        <w:bottom w:val="none" w:sz="0" w:space="0" w:color="auto"/>
        <w:right w:val="none" w:sz="0" w:space="0" w:color="auto"/>
      </w:divBdr>
    </w:div>
    <w:div w:id="1311909671">
      <w:bodyDiv w:val="1"/>
      <w:marLeft w:val="0"/>
      <w:marRight w:val="0"/>
      <w:marTop w:val="0"/>
      <w:marBottom w:val="0"/>
      <w:divBdr>
        <w:top w:val="none" w:sz="0" w:space="0" w:color="auto"/>
        <w:left w:val="none" w:sz="0" w:space="0" w:color="auto"/>
        <w:bottom w:val="none" w:sz="0" w:space="0" w:color="auto"/>
        <w:right w:val="none" w:sz="0" w:space="0" w:color="auto"/>
      </w:divBdr>
    </w:div>
    <w:div w:id="1326939570">
      <w:bodyDiv w:val="1"/>
      <w:marLeft w:val="0"/>
      <w:marRight w:val="0"/>
      <w:marTop w:val="0"/>
      <w:marBottom w:val="0"/>
      <w:divBdr>
        <w:top w:val="none" w:sz="0" w:space="0" w:color="auto"/>
        <w:left w:val="none" w:sz="0" w:space="0" w:color="auto"/>
        <w:bottom w:val="none" w:sz="0" w:space="0" w:color="auto"/>
        <w:right w:val="none" w:sz="0" w:space="0" w:color="auto"/>
      </w:divBdr>
    </w:div>
    <w:div w:id="1364742927">
      <w:bodyDiv w:val="1"/>
      <w:marLeft w:val="0"/>
      <w:marRight w:val="0"/>
      <w:marTop w:val="0"/>
      <w:marBottom w:val="0"/>
      <w:divBdr>
        <w:top w:val="none" w:sz="0" w:space="0" w:color="auto"/>
        <w:left w:val="none" w:sz="0" w:space="0" w:color="auto"/>
        <w:bottom w:val="none" w:sz="0" w:space="0" w:color="auto"/>
        <w:right w:val="none" w:sz="0" w:space="0" w:color="auto"/>
      </w:divBdr>
    </w:div>
    <w:div w:id="1365668311">
      <w:bodyDiv w:val="1"/>
      <w:marLeft w:val="0"/>
      <w:marRight w:val="0"/>
      <w:marTop w:val="0"/>
      <w:marBottom w:val="0"/>
      <w:divBdr>
        <w:top w:val="none" w:sz="0" w:space="0" w:color="auto"/>
        <w:left w:val="none" w:sz="0" w:space="0" w:color="auto"/>
        <w:bottom w:val="none" w:sz="0" w:space="0" w:color="auto"/>
        <w:right w:val="none" w:sz="0" w:space="0" w:color="auto"/>
      </w:divBdr>
    </w:div>
    <w:div w:id="1381053139">
      <w:bodyDiv w:val="1"/>
      <w:marLeft w:val="0"/>
      <w:marRight w:val="0"/>
      <w:marTop w:val="0"/>
      <w:marBottom w:val="0"/>
      <w:divBdr>
        <w:top w:val="none" w:sz="0" w:space="0" w:color="auto"/>
        <w:left w:val="none" w:sz="0" w:space="0" w:color="auto"/>
        <w:bottom w:val="none" w:sz="0" w:space="0" w:color="auto"/>
        <w:right w:val="none" w:sz="0" w:space="0" w:color="auto"/>
      </w:divBdr>
      <w:divsChild>
        <w:div w:id="1947887128">
          <w:marLeft w:val="0"/>
          <w:marRight w:val="0"/>
          <w:marTop w:val="0"/>
          <w:marBottom w:val="0"/>
          <w:divBdr>
            <w:top w:val="none" w:sz="0" w:space="0" w:color="auto"/>
            <w:left w:val="none" w:sz="0" w:space="0" w:color="auto"/>
            <w:bottom w:val="none" w:sz="0" w:space="0" w:color="auto"/>
            <w:right w:val="none" w:sz="0" w:space="0" w:color="auto"/>
          </w:divBdr>
          <w:divsChild>
            <w:div w:id="340280324">
              <w:marLeft w:val="0"/>
              <w:marRight w:val="0"/>
              <w:marTop w:val="0"/>
              <w:marBottom w:val="0"/>
              <w:divBdr>
                <w:top w:val="none" w:sz="0" w:space="0" w:color="auto"/>
                <w:left w:val="none" w:sz="0" w:space="0" w:color="auto"/>
                <w:bottom w:val="none" w:sz="0" w:space="0" w:color="auto"/>
                <w:right w:val="none" w:sz="0" w:space="0" w:color="auto"/>
              </w:divBdr>
              <w:divsChild>
                <w:div w:id="18509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9648">
      <w:bodyDiv w:val="1"/>
      <w:marLeft w:val="0"/>
      <w:marRight w:val="0"/>
      <w:marTop w:val="0"/>
      <w:marBottom w:val="0"/>
      <w:divBdr>
        <w:top w:val="none" w:sz="0" w:space="0" w:color="auto"/>
        <w:left w:val="none" w:sz="0" w:space="0" w:color="auto"/>
        <w:bottom w:val="none" w:sz="0" w:space="0" w:color="auto"/>
        <w:right w:val="none" w:sz="0" w:space="0" w:color="auto"/>
      </w:divBdr>
    </w:div>
    <w:div w:id="1409233087">
      <w:bodyDiv w:val="1"/>
      <w:marLeft w:val="0"/>
      <w:marRight w:val="0"/>
      <w:marTop w:val="0"/>
      <w:marBottom w:val="0"/>
      <w:divBdr>
        <w:top w:val="none" w:sz="0" w:space="0" w:color="auto"/>
        <w:left w:val="none" w:sz="0" w:space="0" w:color="auto"/>
        <w:bottom w:val="none" w:sz="0" w:space="0" w:color="auto"/>
        <w:right w:val="none" w:sz="0" w:space="0" w:color="auto"/>
      </w:divBdr>
    </w:div>
    <w:div w:id="1412577229">
      <w:bodyDiv w:val="1"/>
      <w:marLeft w:val="0"/>
      <w:marRight w:val="0"/>
      <w:marTop w:val="0"/>
      <w:marBottom w:val="0"/>
      <w:divBdr>
        <w:top w:val="none" w:sz="0" w:space="0" w:color="auto"/>
        <w:left w:val="none" w:sz="0" w:space="0" w:color="auto"/>
        <w:bottom w:val="none" w:sz="0" w:space="0" w:color="auto"/>
        <w:right w:val="none" w:sz="0" w:space="0" w:color="auto"/>
      </w:divBdr>
    </w:div>
    <w:div w:id="1436290646">
      <w:bodyDiv w:val="1"/>
      <w:marLeft w:val="0"/>
      <w:marRight w:val="0"/>
      <w:marTop w:val="0"/>
      <w:marBottom w:val="0"/>
      <w:divBdr>
        <w:top w:val="none" w:sz="0" w:space="0" w:color="auto"/>
        <w:left w:val="none" w:sz="0" w:space="0" w:color="auto"/>
        <w:bottom w:val="none" w:sz="0" w:space="0" w:color="auto"/>
        <w:right w:val="none" w:sz="0" w:space="0" w:color="auto"/>
      </w:divBdr>
    </w:div>
    <w:div w:id="1461218470">
      <w:bodyDiv w:val="1"/>
      <w:marLeft w:val="0"/>
      <w:marRight w:val="0"/>
      <w:marTop w:val="0"/>
      <w:marBottom w:val="0"/>
      <w:divBdr>
        <w:top w:val="none" w:sz="0" w:space="0" w:color="auto"/>
        <w:left w:val="none" w:sz="0" w:space="0" w:color="auto"/>
        <w:bottom w:val="none" w:sz="0" w:space="0" w:color="auto"/>
        <w:right w:val="none" w:sz="0" w:space="0" w:color="auto"/>
      </w:divBdr>
    </w:div>
    <w:div w:id="1466892896">
      <w:bodyDiv w:val="1"/>
      <w:marLeft w:val="0"/>
      <w:marRight w:val="0"/>
      <w:marTop w:val="0"/>
      <w:marBottom w:val="0"/>
      <w:divBdr>
        <w:top w:val="none" w:sz="0" w:space="0" w:color="auto"/>
        <w:left w:val="none" w:sz="0" w:space="0" w:color="auto"/>
        <w:bottom w:val="none" w:sz="0" w:space="0" w:color="auto"/>
        <w:right w:val="none" w:sz="0" w:space="0" w:color="auto"/>
      </w:divBdr>
    </w:div>
    <w:div w:id="1486626756">
      <w:bodyDiv w:val="1"/>
      <w:marLeft w:val="0"/>
      <w:marRight w:val="0"/>
      <w:marTop w:val="0"/>
      <w:marBottom w:val="0"/>
      <w:divBdr>
        <w:top w:val="none" w:sz="0" w:space="0" w:color="auto"/>
        <w:left w:val="none" w:sz="0" w:space="0" w:color="auto"/>
        <w:bottom w:val="none" w:sz="0" w:space="0" w:color="auto"/>
        <w:right w:val="none" w:sz="0" w:space="0" w:color="auto"/>
      </w:divBdr>
    </w:div>
    <w:div w:id="1496072474">
      <w:bodyDiv w:val="1"/>
      <w:marLeft w:val="0"/>
      <w:marRight w:val="0"/>
      <w:marTop w:val="0"/>
      <w:marBottom w:val="0"/>
      <w:divBdr>
        <w:top w:val="none" w:sz="0" w:space="0" w:color="auto"/>
        <w:left w:val="none" w:sz="0" w:space="0" w:color="auto"/>
        <w:bottom w:val="none" w:sz="0" w:space="0" w:color="auto"/>
        <w:right w:val="none" w:sz="0" w:space="0" w:color="auto"/>
      </w:divBdr>
    </w:div>
    <w:div w:id="1532183218">
      <w:bodyDiv w:val="1"/>
      <w:marLeft w:val="0"/>
      <w:marRight w:val="0"/>
      <w:marTop w:val="0"/>
      <w:marBottom w:val="0"/>
      <w:divBdr>
        <w:top w:val="none" w:sz="0" w:space="0" w:color="auto"/>
        <w:left w:val="none" w:sz="0" w:space="0" w:color="auto"/>
        <w:bottom w:val="none" w:sz="0" w:space="0" w:color="auto"/>
        <w:right w:val="none" w:sz="0" w:space="0" w:color="auto"/>
      </w:divBdr>
    </w:div>
    <w:div w:id="1541430073">
      <w:bodyDiv w:val="1"/>
      <w:marLeft w:val="0"/>
      <w:marRight w:val="0"/>
      <w:marTop w:val="0"/>
      <w:marBottom w:val="0"/>
      <w:divBdr>
        <w:top w:val="none" w:sz="0" w:space="0" w:color="auto"/>
        <w:left w:val="none" w:sz="0" w:space="0" w:color="auto"/>
        <w:bottom w:val="none" w:sz="0" w:space="0" w:color="auto"/>
        <w:right w:val="none" w:sz="0" w:space="0" w:color="auto"/>
      </w:divBdr>
      <w:divsChild>
        <w:div w:id="37171596">
          <w:marLeft w:val="547"/>
          <w:marRight w:val="0"/>
          <w:marTop w:val="200"/>
          <w:marBottom w:val="0"/>
          <w:divBdr>
            <w:top w:val="none" w:sz="0" w:space="0" w:color="auto"/>
            <w:left w:val="none" w:sz="0" w:space="0" w:color="auto"/>
            <w:bottom w:val="none" w:sz="0" w:space="0" w:color="auto"/>
            <w:right w:val="none" w:sz="0" w:space="0" w:color="auto"/>
          </w:divBdr>
        </w:div>
        <w:div w:id="471949274">
          <w:marLeft w:val="547"/>
          <w:marRight w:val="0"/>
          <w:marTop w:val="200"/>
          <w:marBottom w:val="0"/>
          <w:divBdr>
            <w:top w:val="none" w:sz="0" w:space="0" w:color="auto"/>
            <w:left w:val="none" w:sz="0" w:space="0" w:color="auto"/>
            <w:bottom w:val="none" w:sz="0" w:space="0" w:color="auto"/>
            <w:right w:val="none" w:sz="0" w:space="0" w:color="auto"/>
          </w:divBdr>
        </w:div>
        <w:div w:id="1422986692">
          <w:marLeft w:val="547"/>
          <w:marRight w:val="0"/>
          <w:marTop w:val="200"/>
          <w:marBottom w:val="0"/>
          <w:divBdr>
            <w:top w:val="none" w:sz="0" w:space="0" w:color="auto"/>
            <w:left w:val="none" w:sz="0" w:space="0" w:color="auto"/>
            <w:bottom w:val="none" w:sz="0" w:space="0" w:color="auto"/>
            <w:right w:val="none" w:sz="0" w:space="0" w:color="auto"/>
          </w:divBdr>
        </w:div>
        <w:div w:id="1598127351">
          <w:marLeft w:val="547"/>
          <w:marRight w:val="0"/>
          <w:marTop w:val="200"/>
          <w:marBottom w:val="0"/>
          <w:divBdr>
            <w:top w:val="none" w:sz="0" w:space="0" w:color="auto"/>
            <w:left w:val="none" w:sz="0" w:space="0" w:color="auto"/>
            <w:bottom w:val="none" w:sz="0" w:space="0" w:color="auto"/>
            <w:right w:val="none" w:sz="0" w:space="0" w:color="auto"/>
          </w:divBdr>
        </w:div>
        <w:div w:id="1698458488">
          <w:marLeft w:val="547"/>
          <w:marRight w:val="0"/>
          <w:marTop w:val="200"/>
          <w:marBottom w:val="0"/>
          <w:divBdr>
            <w:top w:val="none" w:sz="0" w:space="0" w:color="auto"/>
            <w:left w:val="none" w:sz="0" w:space="0" w:color="auto"/>
            <w:bottom w:val="none" w:sz="0" w:space="0" w:color="auto"/>
            <w:right w:val="none" w:sz="0" w:space="0" w:color="auto"/>
          </w:divBdr>
        </w:div>
      </w:divsChild>
    </w:div>
    <w:div w:id="1546866020">
      <w:bodyDiv w:val="1"/>
      <w:marLeft w:val="0"/>
      <w:marRight w:val="0"/>
      <w:marTop w:val="0"/>
      <w:marBottom w:val="0"/>
      <w:divBdr>
        <w:top w:val="none" w:sz="0" w:space="0" w:color="auto"/>
        <w:left w:val="none" w:sz="0" w:space="0" w:color="auto"/>
        <w:bottom w:val="none" w:sz="0" w:space="0" w:color="auto"/>
        <w:right w:val="none" w:sz="0" w:space="0" w:color="auto"/>
      </w:divBdr>
    </w:div>
    <w:div w:id="1561477996">
      <w:bodyDiv w:val="1"/>
      <w:marLeft w:val="0"/>
      <w:marRight w:val="0"/>
      <w:marTop w:val="0"/>
      <w:marBottom w:val="0"/>
      <w:divBdr>
        <w:top w:val="none" w:sz="0" w:space="0" w:color="auto"/>
        <w:left w:val="none" w:sz="0" w:space="0" w:color="auto"/>
        <w:bottom w:val="none" w:sz="0" w:space="0" w:color="auto"/>
        <w:right w:val="none" w:sz="0" w:space="0" w:color="auto"/>
      </w:divBdr>
    </w:div>
    <w:div w:id="1606889495">
      <w:bodyDiv w:val="1"/>
      <w:marLeft w:val="0"/>
      <w:marRight w:val="0"/>
      <w:marTop w:val="0"/>
      <w:marBottom w:val="0"/>
      <w:divBdr>
        <w:top w:val="none" w:sz="0" w:space="0" w:color="auto"/>
        <w:left w:val="none" w:sz="0" w:space="0" w:color="auto"/>
        <w:bottom w:val="none" w:sz="0" w:space="0" w:color="auto"/>
        <w:right w:val="none" w:sz="0" w:space="0" w:color="auto"/>
      </w:divBdr>
    </w:div>
    <w:div w:id="1618831451">
      <w:bodyDiv w:val="1"/>
      <w:marLeft w:val="0"/>
      <w:marRight w:val="0"/>
      <w:marTop w:val="0"/>
      <w:marBottom w:val="0"/>
      <w:divBdr>
        <w:top w:val="none" w:sz="0" w:space="0" w:color="auto"/>
        <w:left w:val="none" w:sz="0" w:space="0" w:color="auto"/>
        <w:bottom w:val="none" w:sz="0" w:space="0" w:color="auto"/>
        <w:right w:val="none" w:sz="0" w:space="0" w:color="auto"/>
      </w:divBdr>
    </w:div>
    <w:div w:id="1662536927">
      <w:bodyDiv w:val="1"/>
      <w:marLeft w:val="0"/>
      <w:marRight w:val="0"/>
      <w:marTop w:val="0"/>
      <w:marBottom w:val="0"/>
      <w:divBdr>
        <w:top w:val="none" w:sz="0" w:space="0" w:color="auto"/>
        <w:left w:val="none" w:sz="0" w:space="0" w:color="auto"/>
        <w:bottom w:val="none" w:sz="0" w:space="0" w:color="auto"/>
        <w:right w:val="none" w:sz="0" w:space="0" w:color="auto"/>
      </w:divBdr>
    </w:div>
    <w:div w:id="1665274953">
      <w:bodyDiv w:val="1"/>
      <w:marLeft w:val="0"/>
      <w:marRight w:val="0"/>
      <w:marTop w:val="0"/>
      <w:marBottom w:val="0"/>
      <w:divBdr>
        <w:top w:val="none" w:sz="0" w:space="0" w:color="auto"/>
        <w:left w:val="none" w:sz="0" w:space="0" w:color="auto"/>
        <w:bottom w:val="none" w:sz="0" w:space="0" w:color="auto"/>
        <w:right w:val="none" w:sz="0" w:space="0" w:color="auto"/>
      </w:divBdr>
    </w:div>
    <w:div w:id="1710690122">
      <w:bodyDiv w:val="1"/>
      <w:marLeft w:val="0"/>
      <w:marRight w:val="0"/>
      <w:marTop w:val="0"/>
      <w:marBottom w:val="0"/>
      <w:divBdr>
        <w:top w:val="none" w:sz="0" w:space="0" w:color="auto"/>
        <w:left w:val="none" w:sz="0" w:space="0" w:color="auto"/>
        <w:bottom w:val="none" w:sz="0" w:space="0" w:color="auto"/>
        <w:right w:val="none" w:sz="0" w:space="0" w:color="auto"/>
      </w:divBdr>
    </w:div>
    <w:div w:id="1734812521">
      <w:bodyDiv w:val="1"/>
      <w:marLeft w:val="0"/>
      <w:marRight w:val="0"/>
      <w:marTop w:val="0"/>
      <w:marBottom w:val="0"/>
      <w:divBdr>
        <w:top w:val="none" w:sz="0" w:space="0" w:color="auto"/>
        <w:left w:val="none" w:sz="0" w:space="0" w:color="auto"/>
        <w:bottom w:val="none" w:sz="0" w:space="0" w:color="auto"/>
        <w:right w:val="none" w:sz="0" w:space="0" w:color="auto"/>
      </w:divBdr>
    </w:div>
    <w:div w:id="1780026697">
      <w:bodyDiv w:val="1"/>
      <w:marLeft w:val="0"/>
      <w:marRight w:val="0"/>
      <w:marTop w:val="0"/>
      <w:marBottom w:val="0"/>
      <w:divBdr>
        <w:top w:val="none" w:sz="0" w:space="0" w:color="auto"/>
        <w:left w:val="none" w:sz="0" w:space="0" w:color="auto"/>
        <w:bottom w:val="none" w:sz="0" w:space="0" w:color="auto"/>
        <w:right w:val="none" w:sz="0" w:space="0" w:color="auto"/>
      </w:divBdr>
    </w:div>
    <w:div w:id="1782338587">
      <w:bodyDiv w:val="1"/>
      <w:marLeft w:val="0"/>
      <w:marRight w:val="0"/>
      <w:marTop w:val="0"/>
      <w:marBottom w:val="0"/>
      <w:divBdr>
        <w:top w:val="none" w:sz="0" w:space="0" w:color="auto"/>
        <w:left w:val="none" w:sz="0" w:space="0" w:color="auto"/>
        <w:bottom w:val="none" w:sz="0" w:space="0" w:color="auto"/>
        <w:right w:val="none" w:sz="0" w:space="0" w:color="auto"/>
      </w:divBdr>
    </w:div>
    <w:div w:id="1819491356">
      <w:bodyDiv w:val="1"/>
      <w:marLeft w:val="0"/>
      <w:marRight w:val="0"/>
      <w:marTop w:val="0"/>
      <w:marBottom w:val="0"/>
      <w:divBdr>
        <w:top w:val="none" w:sz="0" w:space="0" w:color="auto"/>
        <w:left w:val="none" w:sz="0" w:space="0" w:color="auto"/>
        <w:bottom w:val="none" w:sz="0" w:space="0" w:color="auto"/>
        <w:right w:val="none" w:sz="0" w:space="0" w:color="auto"/>
      </w:divBdr>
    </w:div>
    <w:div w:id="1823618882">
      <w:bodyDiv w:val="1"/>
      <w:marLeft w:val="0"/>
      <w:marRight w:val="0"/>
      <w:marTop w:val="0"/>
      <w:marBottom w:val="0"/>
      <w:divBdr>
        <w:top w:val="none" w:sz="0" w:space="0" w:color="auto"/>
        <w:left w:val="none" w:sz="0" w:space="0" w:color="auto"/>
        <w:bottom w:val="none" w:sz="0" w:space="0" w:color="auto"/>
        <w:right w:val="none" w:sz="0" w:space="0" w:color="auto"/>
      </w:divBdr>
    </w:div>
    <w:div w:id="1824345877">
      <w:bodyDiv w:val="1"/>
      <w:marLeft w:val="0"/>
      <w:marRight w:val="0"/>
      <w:marTop w:val="0"/>
      <w:marBottom w:val="0"/>
      <w:divBdr>
        <w:top w:val="none" w:sz="0" w:space="0" w:color="auto"/>
        <w:left w:val="none" w:sz="0" w:space="0" w:color="auto"/>
        <w:bottom w:val="none" w:sz="0" w:space="0" w:color="auto"/>
        <w:right w:val="none" w:sz="0" w:space="0" w:color="auto"/>
      </w:divBdr>
    </w:div>
    <w:div w:id="1839076744">
      <w:bodyDiv w:val="1"/>
      <w:marLeft w:val="0"/>
      <w:marRight w:val="0"/>
      <w:marTop w:val="0"/>
      <w:marBottom w:val="0"/>
      <w:divBdr>
        <w:top w:val="none" w:sz="0" w:space="0" w:color="auto"/>
        <w:left w:val="none" w:sz="0" w:space="0" w:color="auto"/>
        <w:bottom w:val="none" w:sz="0" w:space="0" w:color="auto"/>
        <w:right w:val="none" w:sz="0" w:space="0" w:color="auto"/>
      </w:divBdr>
    </w:div>
    <w:div w:id="1854101010">
      <w:bodyDiv w:val="1"/>
      <w:marLeft w:val="0"/>
      <w:marRight w:val="0"/>
      <w:marTop w:val="0"/>
      <w:marBottom w:val="0"/>
      <w:divBdr>
        <w:top w:val="none" w:sz="0" w:space="0" w:color="auto"/>
        <w:left w:val="none" w:sz="0" w:space="0" w:color="auto"/>
        <w:bottom w:val="none" w:sz="0" w:space="0" w:color="auto"/>
        <w:right w:val="none" w:sz="0" w:space="0" w:color="auto"/>
      </w:divBdr>
    </w:div>
    <w:div w:id="1865165118">
      <w:bodyDiv w:val="1"/>
      <w:marLeft w:val="0"/>
      <w:marRight w:val="0"/>
      <w:marTop w:val="0"/>
      <w:marBottom w:val="0"/>
      <w:divBdr>
        <w:top w:val="none" w:sz="0" w:space="0" w:color="auto"/>
        <w:left w:val="none" w:sz="0" w:space="0" w:color="auto"/>
        <w:bottom w:val="none" w:sz="0" w:space="0" w:color="auto"/>
        <w:right w:val="none" w:sz="0" w:space="0" w:color="auto"/>
      </w:divBdr>
    </w:div>
    <w:div w:id="1902519076">
      <w:bodyDiv w:val="1"/>
      <w:marLeft w:val="0"/>
      <w:marRight w:val="0"/>
      <w:marTop w:val="0"/>
      <w:marBottom w:val="0"/>
      <w:divBdr>
        <w:top w:val="none" w:sz="0" w:space="0" w:color="auto"/>
        <w:left w:val="none" w:sz="0" w:space="0" w:color="auto"/>
        <w:bottom w:val="none" w:sz="0" w:space="0" w:color="auto"/>
        <w:right w:val="none" w:sz="0" w:space="0" w:color="auto"/>
      </w:divBdr>
      <w:divsChild>
        <w:div w:id="411851427">
          <w:marLeft w:val="0"/>
          <w:marRight w:val="0"/>
          <w:marTop w:val="0"/>
          <w:marBottom w:val="0"/>
          <w:divBdr>
            <w:top w:val="none" w:sz="0" w:space="0" w:color="auto"/>
            <w:left w:val="none" w:sz="0" w:space="0" w:color="auto"/>
            <w:bottom w:val="none" w:sz="0" w:space="0" w:color="auto"/>
            <w:right w:val="none" w:sz="0" w:space="0" w:color="auto"/>
          </w:divBdr>
        </w:div>
        <w:div w:id="969357582">
          <w:marLeft w:val="0"/>
          <w:marRight w:val="0"/>
          <w:marTop w:val="0"/>
          <w:marBottom w:val="0"/>
          <w:divBdr>
            <w:top w:val="none" w:sz="0" w:space="0" w:color="auto"/>
            <w:left w:val="none" w:sz="0" w:space="0" w:color="auto"/>
            <w:bottom w:val="none" w:sz="0" w:space="0" w:color="auto"/>
            <w:right w:val="none" w:sz="0" w:space="0" w:color="auto"/>
          </w:divBdr>
        </w:div>
      </w:divsChild>
    </w:div>
    <w:div w:id="1972973130">
      <w:bodyDiv w:val="1"/>
      <w:marLeft w:val="0"/>
      <w:marRight w:val="0"/>
      <w:marTop w:val="0"/>
      <w:marBottom w:val="0"/>
      <w:divBdr>
        <w:top w:val="none" w:sz="0" w:space="0" w:color="auto"/>
        <w:left w:val="none" w:sz="0" w:space="0" w:color="auto"/>
        <w:bottom w:val="none" w:sz="0" w:space="0" w:color="auto"/>
        <w:right w:val="none" w:sz="0" w:space="0" w:color="auto"/>
      </w:divBdr>
    </w:div>
    <w:div w:id="1990403930">
      <w:bodyDiv w:val="1"/>
      <w:marLeft w:val="0"/>
      <w:marRight w:val="0"/>
      <w:marTop w:val="0"/>
      <w:marBottom w:val="0"/>
      <w:divBdr>
        <w:top w:val="none" w:sz="0" w:space="0" w:color="auto"/>
        <w:left w:val="none" w:sz="0" w:space="0" w:color="auto"/>
        <w:bottom w:val="none" w:sz="0" w:space="0" w:color="auto"/>
        <w:right w:val="none" w:sz="0" w:space="0" w:color="auto"/>
      </w:divBdr>
    </w:div>
    <w:div w:id="2013487226">
      <w:bodyDiv w:val="1"/>
      <w:marLeft w:val="0"/>
      <w:marRight w:val="0"/>
      <w:marTop w:val="0"/>
      <w:marBottom w:val="0"/>
      <w:divBdr>
        <w:top w:val="none" w:sz="0" w:space="0" w:color="auto"/>
        <w:left w:val="none" w:sz="0" w:space="0" w:color="auto"/>
        <w:bottom w:val="none" w:sz="0" w:space="0" w:color="auto"/>
        <w:right w:val="none" w:sz="0" w:space="0" w:color="auto"/>
      </w:divBdr>
    </w:div>
    <w:div w:id="2028673828">
      <w:bodyDiv w:val="1"/>
      <w:marLeft w:val="0"/>
      <w:marRight w:val="0"/>
      <w:marTop w:val="0"/>
      <w:marBottom w:val="0"/>
      <w:divBdr>
        <w:top w:val="none" w:sz="0" w:space="0" w:color="auto"/>
        <w:left w:val="none" w:sz="0" w:space="0" w:color="auto"/>
        <w:bottom w:val="none" w:sz="0" w:space="0" w:color="auto"/>
        <w:right w:val="none" w:sz="0" w:space="0" w:color="auto"/>
      </w:divBdr>
    </w:div>
    <w:div w:id="2106072152">
      <w:bodyDiv w:val="1"/>
      <w:marLeft w:val="0"/>
      <w:marRight w:val="0"/>
      <w:marTop w:val="0"/>
      <w:marBottom w:val="0"/>
      <w:divBdr>
        <w:top w:val="none" w:sz="0" w:space="0" w:color="auto"/>
        <w:left w:val="none" w:sz="0" w:space="0" w:color="auto"/>
        <w:bottom w:val="none" w:sz="0" w:space="0" w:color="auto"/>
        <w:right w:val="none" w:sz="0" w:space="0" w:color="auto"/>
      </w:divBdr>
    </w:div>
    <w:div w:id="2141412138">
      <w:bodyDiv w:val="1"/>
      <w:marLeft w:val="0"/>
      <w:marRight w:val="0"/>
      <w:marTop w:val="0"/>
      <w:marBottom w:val="0"/>
      <w:divBdr>
        <w:top w:val="none" w:sz="0" w:space="0" w:color="auto"/>
        <w:left w:val="none" w:sz="0" w:space="0" w:color="auto"/>
        <w:bottom w:val="none" w:sz="0" w:space="0" w:color="auto"/>
        <w:right w:val="none" w:sz="0" w:space="0" w:color="auto"/>
      </w:divBdr>
      <w:divsChild>
        <w:div w:id="258372191">
          <w:marLeft w:val="0"/>
          <w:marRight w:val="0"/>
          <w:marTop w:val="0"/>
          <w:marBottom w:val="120"/>
          <w:divBdr>
            <w:top w:val="none" w:sz="0" w:space="0" w:color="auto"/>
            <w:left w:val="none" w:sz="0" w:space="0" w:color="auto"/>
            <w:bottom w:val="none" w:sz="0" w:space="0" w:color="auto"/>
            <w:right w:val="none" w:sz="0" w:space="0" w:color="auto"/>
          </w:divBdr>
        </w:div>
        <w:div w:id="1228226356">
          <w:marLeft w:val="0"/>
          <w:marRight w:val="0"/>
          <w:marTop w:val="0"/>
          <w:marBottom w:val="120"/>
          <w:divBdr>
            <w:top w:val="none" w:sz="0" w:space="0" w:color="auto"/>
            <w:left w:val="none" w:sz="0" w:space="0" w:color="auto"/>
            <w:bottom w:val="none" w:sz="0" w:space="0" w:color="auto"/>
            <w:right w:val="none" w:sz="0" w:space="0" w:color="auto"/>
          </w:divBdr>
        </w:div>
        <w:div w:id="1400900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st.dk/media/13253/fase-1-skabelon-til-en-procesplan.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Arial">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6E82FE-3E80-478C-96A9-C8863B718A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3.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E3F96F-1B3D-4FE0-AF60-F5883288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1907</Words>
  <Characters>11635</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Ballerup Kommune</Company>
  <LinksUpToDate>false</LinksUpToDate>
  <CharactersWithSpaces>13515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Læssø</dc:creator>
  <cp:keywords/>
  <dc:description/>
  <cp:lastModifiedBy>Mads Møller-Andersen</cp:lastModifiedBy>
  <cp:revision>5</cp:revision>
  <cp:lastPrinted>2024-06-25T12:20:00Z</cp:lastPrinted>
  <dcterms:created xsi:type="dcterms:W3CDTF">2024-07-04T13:21:00Z</dcterms:created>
  <dcterms:modified xsi:type="dcterms:W3CDTF">2024-07-05T08:43:00Z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y fmtid="{D5CDD505-2E9C-101B-9397-08002B2CF9AE}" pid="4" name="ContentRemapped">
    <vt:lpwstr>true</vt:lpwstr>
  </property>
</Properties>
</file>