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235BC" w14:textId="033F2CA4" w:rsidR="00362AE1" w:rsidRPr="00233594" w:rsidRDefault="00D15344" w:rsidP="00D15344">
      <w:pPr>
        <w:pStyle w:val="Titel"/>
        <w:rPr>
          <w:rFonts w:ascii="Albra Sans Medium" w:hAnsi="Albra Sans Medium"/>
          <w:color w:val="154C4C"/>
        </w:rPr>
      </w:pPr>
      <w:r w:rsidRPr="00233594">
        <w:rPr>
          <w:rFonts w:ascii="Albra Sans Medium" w:hAnsi="Albra Sans Medium"/>
          <w:color w:val="154C4C"/>
        </w:rPr>
        <w:t>Forløbsbeskrivelse – Talent for Ledelse</w:t>
      </w:r>
    </w:p>
    <w:p w14:paraId="27F45CA4" w14:textId="77777777" w:rsidR="00D15344" w:rsidRDefault="00D15344" w:rsidP="00C37ECF">
      <w:pPr>
        <w:pStyle w:val="Brdtekst"/>
      </w:pPr>
    </w:p>
    <w:p w14:paraId="6492D645" w14:textId="337E0B53" w:rsidR="00D15344" w:rsidRPr="00AF69B8" w:rsidRDefault="00C62776" w:rsidP="00C37ECF">
      <w:pPr>
        <w:pStyle w:val="Brdtekst"/>
        <w:rPr>
          <w:rFonts w:ascii="Roboto" w:hAnsi="Roboto"/>
          <w:b/>
          <w:bCs/>
          <w:color w:val="154C4C"/>
          <w:sz w:val="21"/>
          <w:szCs w:val="21"/>
        </w:rPr>
      </w:pPr>
      <w:r>
        <w:rPr>
          <w:rFonts w:ascii="Roboto" w:hAnsi="Roboto"/>
          <w:b/>
          <w:bCs/>
          <w:color w:val="154C4C"/>
          <w:sz w:val="21"/>
          <w:szCs w:val="21"/>
        </w:rPr>
        <w:t>E</w:t>
      </w:r>
      <w:r w:rsidR="00D15344" w:rsidRPr="00AF69B8">
        <w:rPr>
          <w:rFonts w:ascii="Roboto" w:hAnsi="Roboto"/>
          <w:b/>
          <w:bCs/>
          <w:color w:val="154C4C"/>
          <w:sz w:val="21"/>
          <w:szCs w:val="21"/>
        </w:rPr>
        <w:t>n del af</w:t>
      </w:r>
      <w:r>
        <w:rPr>
          <w:rFonts w:ascii="Roboto" w:hAnsi="Roboto"/>
          <w:b/>
          <w:bCs/>
          <w:color w:val="154C4C"/>
          <w:sz w:val="21"/>
          <w:szCs w:val="21"/>
        </w:rPr>
        <w:t xml:space="preserve"> Program for Ledelsesudvikling i Staten (</w:t>
      </w:r>
      <w:r w:rsidR="00D15344" w:rsidRPr="00AF69B8">
        <w:rPr>
          <w:rFonts w:ascii="Roboto" w:hAnsi="Roboto"/>
          <w:b/>
          <w:bCs/>
          <w:color w:val="154C4C"/>
          <w:sz w:val="21"/>
          <w:szCs w:val="21"/>
        </w:rPr>
        <w:t>PLUS</w:t>
      </w:r>
      <w:r>
        <w:rPr>
          <w:rFonts w:ascii="Roboto" w:hAnsi="Roboto"/>
          <w:b/>
          <w:bCs/>
          <w:color w:val="154C4C"/>
          <w:sz w:val="21"/>
          <w:szCs w:val="21"/>
        </w:rPr>
        <w:t>)</w:t>
      </w:r>
    </w:p>
    <w:p w14:paraId="7032F4F9" w14:textId="05853EA8" w:rsidR="00D15344" w:rsidRPr="00AF69B8" w:rsidRDefault="00D15344" w:rsidP="00D15344">
      <w:pPr>
        <w:pStyle w:val="Brdtekst"/>
        <w:rPr>
          <w:rFonts w:ascii="Roboto" w:hAnsi="Roboto"/>
          <w:color w:val="154C4C"/>
          <w:sz w:val="21"/>
          <w:szCs w:val="21"/>
        </w:rPr>
      </w:pPr>
      <w:r w:rsidRPr="00AF69B8">
        <w:rPr>
          <w:rFonts w:ascii="Roboto" w:hAnsi="Roboto"/>
          <w:color w:val="154C4C"/>
          <w:sz w:val="21"/>
          <w:szCs w:val="21"/>
        </w:rPr>
        <w:t xml:space="preserve">Talent for Ledelse er en del af det samlede Program for Ledelsesudvikling i Staten (PLUS), </w:t>
      </w:r>
      <w:r w:rsidR="00C62776">
        <w:rPr>
          <w:rFonts w:ascii="Roboto" w:hAnsi="Roboto"/>
          <w:color w:val="154C4C"/>
          <w:sz w:val="21"/>
          <w:szCs w:val="21"/>
        </w:rPr>
        <w:t>der</w:t>
      </w:r>
      <w:r w:rsidRPr="00AF69B8">
        <w:rPr>
          <w:rFonts w:ascii="Roboto" w:hAnsi="Roboto"/>
          <w:color w:val="154C4C"/>
          <w:sz w:val="21"/>
          <w:szCs w:val="21"/>
        </w:rPr>
        <w:t xml:space="preserve"> har som mål at øge effekten af statslig ledelse og dermed styrke værdiskabelsen i staten.</w:t>
      </w:r>
    </w:p>
    <w:p w14:paraId="6DECE17A" w14:textId="77777777" w:rsidR="00D15344" w:rsidRPr="00AF69B8" w:rsidRDefault="00D15344" w:rsidP="00D15344">
      <w:pPr>
        <w:pStyle w:val="Brdtekst"/>
        <w:rPr>
          <w:rFonts w:ascii="Roboto" w:hAnsi="Roboto"/>
          <w:color w:val="154C4C"/>
          <w:sz w:val="21"/>
          <w:szCs w:val="21"/>
        </w:rPr>
      </w:pPr>
    </w:p>
    <w:p w14:paraId="3392EA40" w14:textId="3780265E" w:rsidR="00D15344" w:rsidRPr="00AF69B8" w:rsidRDefault="00D15344" w:rsidP="00D15344">
      <w:pPr>
        <w:pStyle w:val="Brdtekst"/>
        <w:rPr>
          <w:rFonts w:ascii="Roboto" w:hAnsi="Roboto"/>
          <w:i/>
          <w:iCs/>
          <w:color w:val="154C4C"/>
          <w:sz w:val="21"/>
          <w:szCs w:val="21"/>
        </w:rPr>
      </w:pPr>
      <w:r w:rsidRPr="00AF69B8">
        <w:rPr>
          <w:rFonts w:ascii="Roboto" w:hAnsi="Roboto"/>
          <w:i/>
          <w:iCs/>
          <w:color w:val="154C4C"/>
          <w:sz w:val="21"/>
          <w:szCs w:val="21"/>
        </w:rPr>
        <w:t>Program for ledelsesudvikling i staten</w:t>
      </w:r>
    </w:p>
    <w:p w14:paraId="26316681" w14:textId="6EDEFF10" w:rsidR="00D15344" w:rsidRPr="00AF69B8" w:rsidRDefault="00C62776" w:rsidP="00D15344">
      <w:pPr>
        <w:pStyle w:val="Brdtekst"/>
        <w:rPr>
          <w:sz w:val="21"/>
          <w:szCs w:val="21"/>
        </w:rPr>
      </w:pPr>
      <w:r>
        <w:rPr>
          <w:noProof/>
          <w:sz w:val="21"/>
          <w:szCs w:val="21"/>
          <w:lang w:eastAsia="da-DK"/>
        </w:rPr>
        <w:drawing>
          <wp:inline distT="0" distB="0" distL="0" distR="0" wp14:anchorId="3E695039" wp14:editId="1B28C90A">
            <wp:extent cx="6101376" cy="271018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7865" cy="2717504"/>
                    </a:xfrm>
                    <a:prstGeom prst="rect">
                      <a:avLst/>
                    </a:prstGeom>
                    <a:noFill/>
                  </pic:spPr>
                </pic:pic>
              </a:graphicData>
            </a:graphic>
          </wp:inline>
        </w:drawing>
      </w:r>
    </w:p>
    <w:p w14:paraId="503620C1" w14:textId="77777777" w:rsidR="00D15344" w:rsidRPr="00AF69B8" w:rsidRDefault="00D15344" w:rsidP="00D15344">
      <w:pPr>
        <w:pStyle w:val="Brdtekst"/>
        <w:rPr>
          <w:sz w:val="21"/>
          <w:szCs w:val="21"/>
        </w:rPr>
      </w:pPr>
    </w:p>
    <w:p w14:paraId="4793674D" w14:textId="7B7AD768" w:rsidR="00D15344" w:rsidRPr="00AF69B8" w:rsidRDefault="00D15344" w:rsidP="00D15344">
      <w:pPr>
        <w:pStyle w:val="Brdtekst"/>
        <w:rPr>
          <w:rFonts w:ascii="Roboto" w:hAnsi="Roboto"/>
          <w:color w:val="154C4C"/>
          <w:sz w:val="21"/>
          <w:szCs w:val="21"/>
        </w:rPr>
      </w:pPr>
      <w:r w:rsidRPr="00AF69B8">
        <w:rPr>
          <w:rFonts w:ascii="Roboto" w:hAnsi="Roboto"/>
          <w:color w:val="154C4C"/>
          <w:sz w:val="21"/>
          <w:szCs w:val="21"/>
        </w:rPr>
        <w:t xml:space="preserve">Fælles for PLUS-forløbene er de </w:t>
      </w:r>
      <w:r w:rsidR="00C62776">
        <w:rPr>
          <w:rFonts w:ascii="Roboto" w:hAnsi="Roboto"/>
          <w:color w:val="154C4C"/>
          <w:sz w:val="21"/>
          <w:szCs w:val="21"/>
        </w:rPr>
        <w:t>fire</w:t>
      </w:r>
      <w:r w:rsidRPr="00AF69B8">
        <w:rPr>
          <w:rFonts w:ascii="Roboto" w:hAnsi="Roboto"/>
          <w:color w:val="154C4C"/>
          <w:sz w:val="21"/>
          <w:szCs w:val="21"/>
        </w:rPr>
        <w:t xml:space="preserve"> centrale pejlemærker, som det er ambitionen at styrke hos alle ledere i staten: helhedsorientering, nytænkning, refleksion og handlekraft. Derudover bygger forløbene på de fællesstatslige dagsordener, indsatser og strategier, som f</w:t>
      </w:r>
      <w:r w:rsidR="00C62776">
        <w:rPr>
          <w:rFonts w:ascii="Roboto" w:hAnsi="Roboto"/>
          <w:color w:val="154C4C"/>
          <w:sz w:val="21"/>
          <w:szCs w:val="21"/>
        </w:rPr>
        <w:t xml:space="preserve">.eks. </w:t>
      </w:r>
      <w:r w:rsidRPr="00AF69B8">
        <w:rPr>
          <w:rFonts w:ascii="Roboto" w:hAnsi="Roboto"/>
          <w:color w:val="154C4C"/>
          <w:sz w:val="21"/>
          <w:szCs w:val="21"/>
        </w:rPr>
        <w:t xml:space="preserve">Kodeks VII </w:t>
      </w:r>
      <w:r w:rsidR="00555CEB" w:rsidRPr="00AF69B8">
        <w:rPr>
          <w:rFonts w:ascii="Roboto" w:hAnsi="Roboto"/>
          <w:color w:val="154C4C"/>
          <w:sz w:val="21"/>
          <w:szCs w:val="21"/>
        </w:rPr>
        <w:t>samt</w:t>
      </w:r>
      <w:r w:rsidRPr="00AF69B8">
        <w:rPr>
          <w:rFonts w:ascii="Roboto" w:hAnsi="Roboto"/>
          <w:color w:val="154C4C"/>
          <w:sz w:val="21"/>
          <w:szCs w:val="21"/>
        </w:rPr>
        <w:t xml:space="preserve"> </w:t>
      </w:r>
      <w:r w:rsidR="00C62776">
        <w:rPr>
          <w:rFonts w:ascii="Roboto" w:hAnsi="Roboto"/>
          <w:color w:val="154C4C"/>
          <w:sz w:val="21"/>
          <w:szCs w:val="21"/>
        </w:rPr>
        <w:t>e</w:t>
      </w:r>
      <w:r w:rsidRPr="00AF69B8">
        <w:rPr>
          <w:rFonts w:ascii="Roboto" w:hAnsi="Roboto"/>
          <w:color w:val="154C4C"/>
          <w:sz w:val="21"/>
          <w:szCs w:val="21"/>
        </w:rPr>
        <w:t xml:space="preserve">nkel og værdiskabende styring. Forløbene udvikles til stadighed i tæt samarbejde med </w:t>
      </w:r>
      <w:r w:rsidR="00C62776">
        <w:rPr>
          <w:rFonts w:ascii="Roboto" w:hAnsi="Roboto"/>
          <w:color w:val="154C4C"/>
          <w:sz w:val="21"/>
          <w:szCs w:val="21"/>
        </w:rPr>
        <w:t>Medarbejder- og Kompetencestyrelsen, deltagerne på forløbet og relevante aktører på tværs af staten.</w:t>
      </w:r>
    </w:p>
    <w:p w14:paraId="7CEED0FB" w14:textId="77777777" w:rsidR="00D15344" w:rsidRPr="00AF69B8" w:rsidRDefault="00D15344" w:rsidP="00D15344">
      <w:pPr>
        <w:pStyle w:val="Brdtekst"/>
        <w:rPr>
          <w:rFonts w:ascii="Roboto" w:hAnsi="Roboto"/>
          <w:color w:val="154C4C"/>
          <w:sz w:val="21"/>
          <w:szCs w:val="21"/>
        </w:rPr>
      </w:pPr>
    </w:p>
    <w:p w14:paraId="70D42F7B" w14:textId="77777777" w:rsidR="00D15344" w:rsidRPr="00AF69B8" w:rsidRDefault="00D15344" w:rsidP="00D15344">
      <w:pPr>
        <w:pStyle w:val="Brdtekst"/>
        <w:rPr>
          <w:rFonts w:ascii="Roboto" w:hAnsi="Roboto"/>
          <w:b/>
          <w:bCs/>
          <w:color w:val="154C4C"/>
          <w:sz w:val="21"/>
          <w:szCs w:val="21"/>
        </w:rPr>
      </w:pPr>
      <w:r w:rsidRPr="00AF69B8">
        <w:rPr>
          <w:rFonts w:ascii="Roboto" w:hAnsi="Roboto"/>
          <w:b/>
          <w:bCs/>
          <w:color w:val="154C4C"/>
          <w:sz w:val="21"/>
          <w:szCs w:val="21"/>
        </w:rPr>
        <w:t>Talent for Ledelse</w:t>
      </w:r>
    </w:p>
    <w:p w14:paraId="172E7D18" w14:textId="08863347" w:rsidR="00D15344" w:rsidRPr="00AF69B8" w:rsidRDefault="00D15344" w:rsidP="00D15344">
      <w:pPr>
        <w:pStyle w:val="Brdtekst"/>
        <w:rPr>
          <w:rFonts w:ascii="Roboto" w:hAnsi="Roboto"/>
          <w:color w:val="154C4C"/>
          <w:sz w:val="21"/>
          <w:szCs w:val="21"/>
        </w:rPr>
      </w:pPr>
      <w:r w:rsidRPr="00AF69B8">
        <w:rPr>
          <w:rFonts w:ascii="Roboto" w:hAnsi="Roboto"/>
          <w:color w:val="154C4C"/>
          <w:sz w:val="21"/>
          <w:szCs w:val="21"/>
        </w:rPr>
        <w:t>Talent for Ledelse er et lede</w:t>
      </w:r>
      <w:r w:rsidR="56FD15EB" w:rsidRPr="00AF69B8">
        <w:rPr>
          <w:rFonts w:ascii="Roboto" w:hAnsi="Roboto"/>
          <w:color w:val="154C4C"/>
          <w:sz w:val="21"/>
          <w:szCs w:val="21"/>
        </w:rPr>
        <w:t>r</w:t>
      </w:r>
      <w:r w:rsidRPr="00AF69B8">
        <w:rPr>
          <w:rFonts w:ascii="Roboto" w:hAnsi="Roboto"/>
          <w:color w:val="154C4C"/>
          <w:sz w:val="21"/>
          <w:szCs w:val="21"/>
        </w:rPr>
        <w:t xml:space="preserve">udviklingsforløb, der hjælper </w:t>
      </w:r>
      <w:r w:rsidR="0010294B" w:rsidRPr="00AF69B8">
        <w:rPr>
          <w:rFonts w:ascii="Roboto" w:hAnsi="Roboto"/>
          <w:color w:val="154C4C"/>
          <w:sz w:val="21"/>
          <w:szCs w:val="21"/>
        </w:rPr>
        <w:t>deltager</w:t>
      </w:r>
      <w:r w:rsidR="0073760B" w:rsidRPr="00AF69B8">
        <w:rPr>
          <w:rFonts w:ascii="Roboto" w:hAnsi="Roboto"/>
          <w:color w:val="154C4C"/>
          <w:sz w:val="21"/>
          <w:szCs w:val="21"/>
        </w:rPr>
        <w:t>ne</w:t>
      </w:r>
      <w:r w:rsidRPr="00AF69B8">
        <w:rPr>
          <w:rFonts w:ascii="Roboto" w:hAnsi="Roboto"/>
          <w:color w:val="154C4C"/>
          <w:sz w:val="21"/>
          <w:szCs w:val="21"/>
        </w:rPr>
        <w:t xml:space="preserve"> i overgangen fra at være medarbejder til at blive leder. Forløbet giver desuden </w:t>
      </w:r>
      <w:r w:rsidR="0073760B" w:rsidRPr="00AF69B8">
        <w:rPr>
          <w:rFonts w:ascii="Roboto" w:hAnsi="Roboto"/>
          <w:color w:val="154C4C"/>
          <w:sz w:val="21"/>
          <w:szCs w:val="21"/>
        </w:rPr>
        <w:t xml:space="preserve">deltagerne </w:t>
      </w:r>
      <w:r w:rsidRPr="00AF69B8">
        <w:rPr>
          <w:rFonts w:ascii="Roboto" w:hAnsi="Roboto"/>
          <w:color w:val="154C4C"/>
          <w:sz w:val="21"/>
          <w:szCs w:val="21"/>
        </w:rPr>
        <w:t>et værdifuldt netværk af kommende chefer i staten. Formålet med forløbet er, at deltager</w:t>
      </w:r>
      <w:r w:rsidR="0073760B" w:rsidRPr="00AF69B8">
        <w:rPr>
          <w:rFonts w:ascii="Roboto" w:hAnsi="Roboto"/>
          <w:color w:val="154C4C"/>
          <w:sz w:val="21"/>
          <w:szCs w:val="21"/>
        </w:rPr>
        <w:t>ne</w:t>
      </w:r>
      <w:r w:rsidRPr="00AF69B8">
        <w:rPr>
          <w:rFonts w:ascii="Roboto" w:hAnsi="Roboto"/>
          <w:color w:val="154C4C"/>
          <w:sz w:val="21"/>
          <w:szCs w:val="21"/>
        </w:rPr>
        <w:t xml:space="preserve"> får mulighed for at prøve kræfter med ledelsesopgaven og derigennem får udviklet </w:t>
      </w:r>
      <w:r w:rsidR="0073760B" w:rsidRPr="00AF69B8">
        <w:rPr>
          <w:rFonts w:ascii="Roboto" w:hAnsi="Roboto"/>
          <w:color w:val="154C4C"/>
          <w:sz w:val="21"/>
          <w:szCs w:val="21"/>
        </w:rPr>
        <w:t>deres</w:t>
      </w:r>
      <w:r w:rsidRPr="00AF69B8">
        <w:rPr>
          <w:rFonts w:ascii="Roboto" w:hAnsi="Roboto"/>
          <w:color w:val="154C4C"/>
          <w:sz w:val="21"/>
          <w:szCs w:val="21"/>
        </w:rPr>
        <w:t xml:space="preserve"> ledelsestalent</w:t>
      </w:r>
      <w:r w:rsidR="005329FC" w:rsidRPr="00AF69B8">
        <w:rPr>
          <w:rFonts w:ascii="Roboto" w:hAnsi="Roboto"/>
          <w:color w:val="154C4C"/>
          <w:sz w:val="21"/>
          <w:szCs w:val="21"/>
        </w:rPr>
        <w:t xml:space="preserve"> bredt</w:t>
      </w:r>
      <w:r w:rsidRPr="00AF69B8">
        <w:rPr>
          <w:rFonts w:ascii="Roboto" w:hAnsi="Roboto"/>
          <w:color w:val="154C4C"/>
          <w:sz w:val="21"/>
          <w:szCs w:val="21"/>
        </w:rPr>
        <w:t xml:space="preserve">. Udviklingsforløbet trækker inspiration fra ledelsespraksis i staten, og </w:t>
      </w:r>
      <w:r w:rsidR="004340A0" w:rsidRPr="00AF69B8">
        <w:rPr>
          <w:rFonts w:ascii="Roboto" w:hAnsi="Roboto"/>
          <w:color w:val="154C4C"/>
          <w:sz w:val="21"/>
          <w:szCs w:val="21"/>
        </w:rPr>
        <w:t>der</w:t>
      </w:r>
      <w:r w:rsidRPr="00AF69B8">
        <w:rPr>
          <w:rFonts w:ascii="Roboto" w:hAnsi="Roboto"/>
          <w:color w:val="154C4C"/>
          <w:sz w:val="21"/>
          <w:szCs w:val="21"/>
        </w:rPr>
        <w:t xml:space="preserve"> bliver </w:t>
      </w:r>
      <w:r w:rsidR="004340A0" w:rsidRPr="00AF69B8">
        <w:rPr>
          <w:rFonts w:ascii="Roboto" w:hAnsi="Roboto"/>
          <w:color w:val="154C4C"/>
          <w:sz w:val="21"/>
          <w:szCs w:val="21"/>
        </w:rPr>
        <w:t>gennemgået</w:t>
      </w:r>
      <w:r w:rsidRPr="00AF69B8">
        <w:rPr>
          <w:rFonts w:ascii="Roboto" w:hAnsi="Roboto"/>
          <w:color w:val="154C4C"/>
          <w:sz w:val="21"/>
          <w:szCs w:val="21"/>
        </w:rPr>
        <w:t xml:space="preserve"> aktuel ledelsesteori, så </w:t>
      </w:r>
      <w:r w:rsidR="004340A0" w:rsidRPr="00AF69B8">
        <w:rPr>
          <w:rFonts w:ascii="Roboto" w:hAnsi="Roboto"/>
          <w:color w:val="154C4C"/>
          <w:sz w:val="21"/>
          <w:szCs w:val="21"/>
        </w:rPr>
        <w:t>deltagerne</w:t>
      </w:r>
      <w:r w:rsidRPr="00AF69B8">
        <w:rPr>
          <w:rFonts w:ascii="Roboto" w:hAnsi="Roboto"/>
          <w:color w:val="154C4C"/>
          <w:sz w:val="21"/>
          <w:szCs w:val="21"/>
        </w:rPr>
        <w:t xml:space="preserve"> er ruste</w:t>
      </w:r>
      <w:r w:rsidR="004340A0" w:rsidRPr="00AF69B8">
        <w:rPr>
          <w:rFonts w:ascii="Roboto" w:hAnsi="Roboto"/>
          <w:color w:val="154C4C"/>
          <w:sz w:val="21"/>
          <w:szCs w:val="21"/>
        </w:rPr>
        <w:t>de</w:t>
      </w:r>
      <w:r w:rsidRPr="00AF69B8">
        <w:rPr>
          <w:rFonts w:ascii="Roboto" w:hAnsi="Roboto"/>
          <w:color w:val="154C4C"/>
          <w:sz w:val="21"/>
          <w:szCs w:val="21"/>
        </w:rPr>
        <w:t xml:space="preserve"> til mentalt og konkret at håndtere hverdagens ledelsesdilemmaer.</w:t>
      </w:r>
    </w:p>
    <w:p w14:paraId="6D81BB7C" w14:textId="71BAF6BA" w:rsidR="001207A6" w:rsidRPr="00AF69B8" w:rsidRDefault="001207A6" w:rsidP="001207A6">
      <w:pPr>
        <w:pStyle w:val="Brdtekst"/>
        <w:rPr>
          <w:rFonts w:ascii="Roboto" w:hAnsi="Roboto"/>
          <w:color w:val="154C4C"/>
          <w:sz w:val="21"/>
          <w:szCs w:val="21"/>
        </w:rPr>
      </w:pPr>
      <w:r w:rsidRPr="00AF69B8">
        <w:rPr>
          <w:rFonts w:ascii="Roboto" w:hAnsi="Roboto"/>
          <w:color w:val="154C4C"/>
          <w:sz w:val="21"/>
          <w:szCs w:val="21"/>
        </w:rPr>
        <w:t xml:space="preserve">Leverandører til forløbet er </w:t>
      </w:r>
      <w:proofErr w:type="spellStart"/>
      <w:r w:rsidRPr="00AF69B8">
        <w:rPr>
          <w:rFonts w:ascii="Roboto" w:hAnsi="Roboto"/>
          <w:color w:val="154C4C"/>
          <w:sz w:val="21"/>
          <w:szCs w:val="21"/>
        </w:rPr>
        <w:t>Summit</w:t>
      </w:r>
      <w:proofErr w:type="spellEnd"/>
      <w:r w:rsidRPr="00AF69B8">
        <w:rPr>
          <w:rFonts w:ascii="Roboto" w:hAnsi="Roboto"/>
          <w:color w:val="154C4C"/>
          <w:sz w:val="21"/>
          <w:szCs w:val="21"/>
        </w:rPr>
        <w:t>.</w:t>
      </w:r>
    </w:p>
    <w:p w14:paraId="250285F9" w14:textId="77777777" w:rsidR="001207A6" w:rsidRPr="00AF69B8" w:rsidRDefault="001207A6" w:rsidP="00D15344">
      <w:pPr>
        <w:pStyle w:val="Brdtekst"/>
        <w:rPr>
          <w:rFonts w:ascii="Roboto" w:hAnsi="Roboto"/>
          <w:color w:val="154C4C"/>
          <w:sz w:val="21"/>
          <w:szCs w:val="21"/>
        </w:rPr>
      </w:pPr>
    </w:p>
    <w:p w14:paraId="6CDA7A18" w14:textId="77777777" w:rsidR="001207A6" w:rsidRPr="00AF69B8" w:rsidRDefault="001207A6" w:rsidP="001207A6">
      <w:pPr>
        <w:pStyle w:val="Brdtekst"/>
        <w:rPr>
          <w:rFonts w:ascii="Roboto" w:hAnsi="Roboto"/>
          <w:b/>
          <w:bCs/>
          <w:color w:val="154C4C"/>
          <w:sz w:val="21"/>
          <w:szCs w:val="21"/>
        </w:rPr>
      </w:pPr>
      <w:r w:rsidRPr="00AF69B8">
        <w:rPr>
          <w:rFonts w:ascii="Roboto" w:hAnsi="Roboto"/>
          <w:b/>
          <w:bCs/>
          <w:color w:val="154C4C"/>
          <w:sz w:val="21"/>
          <w:szCs w:val="21"/>
        </w:rPr>
        <w:t>Indhold</w:t>
      </w:r>
    </w:p>
    <w:p w14:paraId="148AE65A" w14:textId="77777777" w:rsidR="001207A6" w:rsidRPr="00AF69B8" w:rsidRDefault="001207A6" w:rsidP="001207A6">
      <w:pPr>
        <w:pStyle w:val="Brdtekst"/>
        <w:rPr>
          <w:rFonts w:ascii="Roboto" w:hAnsi="Roboto"/>
          <w:color w:val="154C4C"/>
          <w:sz w:val="21"/>
          <w:szCs w:val="21"/>
        </w:rPr>
      </w:pPr>
      <w:r w:rsidRPr="00AF69B8">
        <w:rPr>
          <w:rFonts w:ascii="Roboto" w:hAnsi="Roboto"/>
          <w:color w:val="154C4C"/>
          <w:sz w:val="21"/>
          <w:szCs w:val="21"/>
        </w:rPr>
        <w:t>Nedenfor er en visualisering og en kort uddybning af det samlede forløb.</w:t>
      </w:r>
    </w:p>
    <w:p w14:paraId="01590F2A" w14:textId="24981334" w:rsidR="00D418ED" w:rsidRPr="00AF69B8" w:rsidRDefault="00DE7FEA" w:rsidP="001207A6">
      <w:pPr>
        <w:pStyle w:val="Brdtekst"/>
        <w:rPr>
          <w:rFonts w:ascii="Roboto" w:hAnsi="Roboto"/>
          <w:color w:val="154C4C"/>
          <w:sz w:val="21"/>
          <w:szCs w:val="21"/>
        </w:rPr>
      </w:pPr>
      <w:r>
        <w:rPr>
          <w:noProof/>
          <w:lang w:eastAsia="da-DK"/>
        </w:rPr>
        <w:lastRenderedPageBreak/>
        <w:drawing>
          <wp:inline distT="0" distB="0" distL="0" distR="0" wp14:anchorId="79257F10" wp14:editId="4E82F4F9">
            <wp:extent cx="6120130" cy="2471420"/>
            <wp:effectExtent l="0" t="0" r="0" b="5080"/>
            <wp:docPr id="1509284580" name="Billede 1509284580"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84580" name="Billede 1" descr="Et billede, der indeholder tekst, skærmbillede, Font/skrifttype, nummer/tal&#10;&#10;Automatisk genereret beskrivelse"/>
                    <pic:cNvPicPr/>
                  </pic:nvPicPr>
                  <pic:blipFill>
                    <a:blip r:embed="rId11"/>
                    <a:stretch>
                      <a:fillRect/>
                    </a:stretch>
                  </pic:blipFill>
                  <pic:spPr>
                    <a:xfrm>
                      <a:off x="0" y="0"/>
                      <a:ext cx="6120130" cy="2471420"/>
                    </a:xfrm>
                    <a:prstGeom prst="rect">
                      <a:avLst/>
                    </a:prstGeom>
                  </pic:spPr>
                </pic:pic>
              </a:graphicData>
            </a:graphic>
          </wp:inline>
        </w:drawing>
      </w:r>
    </w:p>
    <w:p w14:paraId="264D0FDF" w14:textId="77777777" w:rsidR="00D418ED" w:rsidRPr="00AF69B8" w:rsidRDefault="00D418ED" w:rsidP="001207A6">
      <w:pPr>
        <w:pStyle w:val="Brdtekst"/>
        <w:rPr>
          <w:color w:val="154C4C"/>
          <w:sz w:val="21"/>
          <w:szCs w:val="21"/>
        </w:rPr>
      </w:pPr>
    </w:p>
    <w:p w14:paraId="7AA003FC" w14:textId="4B25A923" w:rsidR="00AE2BEB" w:rsidRPr="00AF69B8" w:rsidRDefault="00AE2BEB" w:rsidP="001207A6">
      <w:pPr>
        <w:pStyle w:val="Brdtekst"/>
        <w:rPr>
          <w:color w:val="154C4C"/>
          <w:sz w:val="21"/>
          <w:szCs w:val="21"/>
        </w:rPr>
      </w:pPr>
    </w:p>
    <w:p w14:paraId="40C85838" w14:textId="77777777" w:rsidR="00AF69B8" w:rsidRDefault="00AF69B8" w:rsidP="001207A6">
      <w:pPr>
        <w:pStyle w:val="Brdtekst"/>
        <w:rPr>
          <w:rFonts w:ascii="Roboto" w:hAnsi="Roboto"/>
          <w:b/>
          <w:color w:val="154C4C"/>
          <w:sz w:val="21"/>
          <w:szCs w:val="21"/>
        </w:rPr>
      </w:pPr>
    </w:p>
    <w:p w14:paraId="21A9C095" w14:textId="4D86A081" w:rsidR="001207A6" w:rsidRPr="00AF69B8" w:rsidRDefault="001207A6" w:rsidP="001207A6">
      <w:pPr>
        <w:pStyle w:val="Brdtekst"/>
        <w:rPr>
          <w:rFonts w:ascii="Roboto" w:hAnsi="Roboto"/>
          <w:b/>
          <w:color w:val="154C4C"/>
          <w:sz w:val="21"/>
          <w:szCs w:val="21"/>
        </w:rPr>
      </w:pPr>
      <w:r w:rsidRPr="00AF69B8">
        <w:rPr>
          <w:rFonts w:ascii="Roboto" w:hAnsi="Roboto"/>
          <w:b/>
          <w:color w:val="154C4C"/>
          <w:sz w:val="21"/>
          <w:szCs w:val="21"/>
        </w:rPr>
        <w:t>Hovedelementerne i forløbet er</w:t>
      </w:r>
    </w:p>
    <w:p w14:paraId="084DE9A0" w14:textId="5C0BA017" w:rsidR="001207A6" w:rsidRDefault="001207A6" w:rsidP="00E73EF0">
      <w:pPr>
        <w:pStyle w:val="Listeafsnit"/>
        <w:rPr>
          <w:rFonts w:ascii="Roboto" w:hAnsi="Roboto"/>
          <w:color w:val="154C4C"/>
          <w:sz w:val="21"/>
          <w:szCs w:val="21"/>
        </w:rPr>
      </w:pPr>
      <w:r w:rsidRPr="00B849B2">
        <w:rPr>
          <w:rFonts w:ascii="Roboto" w:hAnsi="Roboto"/>
          <w:color w:val="154C4C"/>
          <w:sz w:val="21"/>
          <w:szCs w:val="21"/>
          <w:u w:val="single"/>
        </w:rPr>
        <w:t>Kick-</w:t>
      </w:r>
      <w:proofErr w:type="spellStart"/>
      <w:r w:rsidRPr="00B849B2">
        <w:rPr>
          <w:rFonts w:ascii="Roboto" w:hAnsi="Roboto"/>
          <w:color w:val="154C4C"/>
          <w:sz w:val="21"/>
          <w:szCs w:val="21"/>
          <w:u w:val="single"/>
        </w:rPr>
        <w:t>off</w:t>
      </w:r>
      <w:proofErr w:type="spellEnd"/>
      <w:r w:rsidRPr="00B849B2">
        <w:rPr>
          <w:rFonts w:ascii="Roboto" w:hAnsi="Roboto"/>
          <w:color w:val="154C4C"/>
          <w:sz w:val="21"/>
          <w:szCs w:val="21"/>
        </w:rPr>
        <w:br/>
      </w:r>
      <w:r w:rsidR="00ED60DB" w:rsidRPr="00B849B2">
        <w:rPr>
          <w:rFonts w:ascii="Roboto" w:hAnsi="Roboto"/>
          <w:color w:val="154C4C"/>
          <w:sz w:val="21"/>
          <w:szCs w:val="21"/>
        </w:rPr>
        <w:t xml:space="preserve">Her bliver </w:t>
      </w:r>
      <w:r w:rsidR="00DF7AB8" w:rsidRPr="00B849B2">
        <w:rPr>
          <w:rFonts w:ascii="Roboto" w:hAnsi="Roboto"/>
          <w:color w:val="154C4C"/>
          <w:sz w:val="21"/>
          <w:szCs w:val="21"/>
        </w:rPr>
        <w:t>talentforløbet</w:t>
      </w:r>
      <w:r w:rsidR="00ED60DB" w:rsidRPr="00B849B2">
        <w:rPr>
          <w:rFonts w:ascii="Roboto" w:hAnsi="Roboto"/>
          <w:color w:val="154C4C"/>
          <w:sz w:val="21"/>
          <w:szCs w:val="21"/>
        </w:rPr>
        <w:t xml:space="preserve"> og dets elementer præsenteret</w:t>
      </w:r>
      <w:r w:rsidR="002E7641" w:rsidRPr="00B849B2">
        <w:rPr>
          <w:rFonts w:ascii="Roboto" w:hAnsi="Roboto"/>
          <w:color w:val="154C4C"/>
          <w:sz w:val="21"/>
          <w:szCs w:val="21"/>
        </w:rPr>
        <w:t xml:space="preserve">, </w:t>
      </w:r>
      <w:r w:rsidR="0079710E" w:rsidRPr="00B849B2">
        <w:rPr>
          <w:rFonts w:ascii="Roboto" w:hAnsi="Roboto"/>
          <w:color w:val="154C4C"/>
          <w:sz w:val="21"/>
          <w:szCs w:val="21"/>
        </w:rPr>
        <w:t xml:space="preserve">herunder </w:t>
      </w:r>
      <w:r w:rsidR="00F864D5" w:rsidRPr="00B849B2">
        <w:rPr>
          <w:rFonts w:ascii="Roboto" w:hAnsi="Roboto"/>
          <w:color w:val="154C4C"/>
          <w:sz w:val="21"/>
          <w:szCs w:val="21"/>
        </w:rPr>
        <w:t>samarbejdet mellem talent og chef under udviklingsforløbet</w:t>
      </w:r>
      <w:r w:rsidR="00905AB3">
        <w:rPr>
          <w:rFonts w:ascii="Roboto" w:hAnsi="Roboto"/>
          <w:color w:val="154C4C"/>
          <w:sz w:val="21"/>
          <w:szCs w:val="21"/>
        </w:rPr>
        <w:t>. Der gives også information om forberedelsen frem mod modul 1</w:t>
      </w:r>
      <w:r w:rsidR="00591E1D" w:rsidRPr="00B849B2">
        <w:rPr>
          <w:rFonts w:ascii="Roboto" w:hAnsi="Roboto"/>
          <w:color w:val="154C4C"/>
          <w:sz w:val="21"/>
          <w:szCs w:val="21"/>
        </w:rPr>
        <w:t>.</w:t>
      </w:r>
    </w:p>
    <w:p w14:paraId="59A2533E" w14:textId="77777777" w:rsidR="00855F18" w:rsidRPr="00855F18" w:rsidRDefault="00855F18" w:rsidP="00855F18">
      <w:pPr>
        <w:pStyle w:val="Listeafsnit"/>
        <w:numPr>
          <w:ilvl w:val="0"/>
          <w:numId w:val="0"/>
        </w:numPr>
        <w:ind w:left="360"/>
        <w:rPr>
          <w:rFonts w:ascii="Roboto" w:hAnsi="Roboto"/>
          <w:color w:val="154C4C"/>
          <w:sz w:val="10"/>
          <w:szCs w:val="10"/>
        </w:rPr>
      </w:pPr>
    </w:p>
    <w:p w14:paraId="30085C45" w14:textId="511D8DB5" w:rsidR="001207A6" w:rsidRDefault="001207A6" w:rsidP="00E73EF0">
      <w:pPr>
        <w:pStyle w:val="Listeafsnit"/>
        <w:rPr>
          <w:rFonts w:ascii="Roboto" w:hAnsi="Roboto"/>
          <w:color w:val="154C4C"/>
          <w:sz w:val="21"/>
          <w:szCs w:val="21"/>
        </w:rPr>
      </w:pPr>
      <w:r w:rsidRPr="00B849B2">
        <w:rPr>
          <w:rFonts w:ascii="Roboto" w:hAnsi="Roboto"/>
          <w:color w:val="154C4C"/>
          <w:sz w:val="21"/>
          <w:szCs w:val="21"/>
          <w:u w:val="single"/>
        </w:rPr>
        <w:t>Modul 1</w:t>
      </w:r>
      <w:r w:rsidR="00CD7468" w:rsidRPr="00B849B2">
        <w:rPr>
          <w:rFonts w:ascii="Roboto" w:hAnsi="Roboto"/>
          <w:color w:val="154C4C"/>
          <w:sz w:val="21"/>
          <w:szCs w:val="21"/>
          <w:u w:val="single"/>
        </w:rPr>
        <w:t xml:space="preserve">: </w:t>
      </w:r>
      <w:r w:rsidR="00AA6B06">
        <w:rPr>
          <w:rFonts w:ascii="Roboto" w:hAnsi="Roboto"/>
          <w:color w:val="154C4C"/>
          <w:sz w:val="21"/>
          <w:szCs w:val="21"/>
          <w:u w:val="single"/>
        </w:rPr>
        <w:t>Det</w:t>
      </w:r>
      <w:r w:rsidR="00CD7468" w:rsidRPr="00B849B2">
        <w:rPr>
          <w:rFonts w:ascii="Roboto" w:hAnsi="Roboto"/>
          <w:color w:val="154C4C"/>
          <w:sz w:val="21"/>
          <w:szCs w:val="21"/>
          <w:u w:val="single"/>
        </w:rPr>
        <w:t xml:space="preserve"> personlige lederskab</w:t>
      </w:r>
      <w:r w:rsidRPr="00B849B2">
        <w:rPr>
          <w:rFonts w:ascii="Roboto" w:hAnsi="Roboto"/>
          <w:color w:val="154C4C"/>
          <w:sz w:val="21"/>
          <w:szCs w:val="21"/>
        </w:rPr>
        <w:br/>
      </w:r>
      <w:r w:rsidR="00043B44" w:rsidRPr="00B849B2">
        <w:rPr>
          <w:rFonts w:ascii="Roboto" w:hAnsi="Roboto"/>
          <w:color w:val="154C4C"/>
          <w:sz w:val="21"/>
          <w:szCs w:val="21"/>
        </w:rPr>
        <w:t>På modul 1 arbejde</w:t>
      </w:r>
      <w:r w:rsidR="00FA09BF" w:rsidRPr="00B849B2">
        <w:rPr>
          <w:rFonts w:ascii="Roboto" w:hAnsi="Roboto"/>
          <w:color w:val="154C4C"/>
          <w:sz w:val="21"/>
          <w:szCs w:val="21"/>
        </w:rPr>
        <w:t>r vi</w:t>
      </w:r>
      <w:r w:rsidR="00043B44" w:rsidRPr="00B849B2">
        <w:rPr>
          <w:rFonts w:ascii="Roboto" w:hAnsi="Roboto"/>
          <w:color w:val="154C4C"/>
          <w:sz w:val="21"/>
          <w:szCs w:val="21"/>
        </w:rPr>
        <w:t xml:space="preserve"> med </w:t>
      </w:r>
      <w:r w:rsidR="008E1369" w:rsidRPr="00B849B2">
        <w:rPr>
          <w:rFonts w:ascii="Roboto" w:hAnsi="Roboto"/>
          <w:color w:val="154C4C"/>
          <w:sz w:val="21"/>
          <w:szCs w:val="21"/>
        </w:rPr>
        <w:t>d</w:t>
      </w:r>
      <w:r w:rsidR="006F4763" w:rsidRPr="00B849B2">
        <w:rPr>
          <w:rFonts w:ascii="Roboto" w:hAnsi="Roboto"/>
          <w:color w:val="154C4C"/>
          <w:sz w:val="21"/>
          <w:szCs w:val="21"/>
        </w:rPr>
        <w:t>eltagernes</w:t>
      </w:r>
      <w:r w:rsidR="008E1369" w:rsidRPr="00B849B2">
        <w:rPr>
          <w:rFonts w:ascii="Roboto" w:hAnsi="Roboto"/>
          <w:color w:val="154C4C"/>
          <w:sz w:val="21"/>
          <w:szCs w:val="21"/>
        </w:rPr>
        <w:t xml:space="preserve"> personlige ledelsesfokus</w:t>
      </w:r>
      <w:r w:rsidR="003B5EBE" w:rsidRPr="00B849B2">
        <w:rPr>
          <w:rFonts w:ascii="Roboto" w:hAnsi="Roboto"/>
          <w:color w:val="154C4C"/>
          <w:sz w:val="21"/>
          <w:szCs w:val="21"/>
        </w:rPr>
        <w:t xml:space="preserve">, herunder hvordan man går fra at være </w:t>
      </w:r>
      <w:r w:rsidR="00AC5862">
        <w:rPr>
          <w:rFonts w:ascii="Roboto" w:hAnsi="Roboto"/>
          <w:color w:val="154C4C"/>
          <w:sz w:val="21"/>
          <w:szCs w:val="21"/>
        </w:rPr>
        <w:t>medarbejder</w:t>
      </w:r>
      <w:r w:rsidR="003B5EBE" w:rsidRPr="00B849B2">
        <w:rPr>
          <w:rFonts w:ascii="Roboto" w:hAnsi="Roboto"/>
          <w:color w:val="154C4C"/>
          <w:sz w:val="21"/>
          <w:szCs w:val="21"/>
        </w:rPr>
        <w:t xml:space="preserve"> til at være leder. På dette modul </w:t>
      </w:r>
      <w:r w:rsidR="006B5752" w:rsidRPr="00B849B2">
        <w:rPr>
          <w:rFonts w:ascii="Roboto" w:hAnsi="Roboto"/>
          <w:color w:val="154C4C"/>
          <w:sz w:val="21"/>
          <w:szCs w:val="21"/>
        </w:rPr>
        <w:t>arbejde</w:t>
      </w:r>
      <w:r w:rsidR="00FA09BF" w:rsidRPr="00B849B2">
        <w:rPr>
          <w:rFonts w:ascii="Roboto" w:hAnsi="Roboto"/>
          <w:color w:val="154C4C"/>
          <w:sz w:val="21"/>
          <w:szCs w:val="21"/>
        </w:rPr>
        <w:t>r vi også</w:t>
      </w:r>
      <w:r w:rsidR="006B5752" w:rsidRPr="00B849B2">
        <w:rPr>
          <w:rFonts w:ascii="Roboto" w:hAnsi="Roboto"/>
          <w:color w:val="154C4C"/>
          <w:sz w:val="21"/>
          <w:szCs w:val="21"/>
        </w:rPr>
        <w:t xml:space="preserve"> med hver deltagers Personlige </w:t>
      </w:r>
      <w:r w:rsidR="00AC5862">
        <w:rPr>
          <w:rFonts w:ascii="Roboto" w:hAnsi="Roboto"/>
          <w:color w:val="154C4C"/>
          <w:sz w:val="21"/>
          <w:szCs w:val="21"/>
        </w:rPr>
        <w:t xml:space="preserve">Transitions </w:t>
      </w:r>
      <w:r w:rsidR="006B5752" w:rsidRPr="00B849B2">
        <w:rPr>
          <w:rFonts w:ascii="Roboto" w:hAnsi="Roboto"/>
          <w:color w:val="154C4C"/>
          <w:sz w:val="21"/>
          <w:szCs w:val="21"/>
        </w:rPr>
        <w:t>Portræt, som er en kvalitativ 360 graders undersøgelse</w:t>
      </w:r>
      <w:r w:rsidR="00591E1D" w:rsidRPr="00B849B2">
        <w:rPr>
          <w:rFonts w:ascii="Roboto" w:hAnsi="Roboto"/>
          <w:color w:val="154C4C"/>
          <w:sz w:val="21"/>
          <w:szCs w:val="21"/>
        </w:rPr>
        <w:t>.</w:t>
      </w:r>
    </w:p>
    <w:p w14:paraId="72E4DDBD" w14:textId="77777777" w:rsidR="00855F18" w:rsidRPr="00855F18" w:rsidRDefault="00855F18" w:rsidP="00855F18">
      <w:pPr>
        <w:pStyle w:val="Listeafsnit"/>
        <w:numPr>
          <w:ilvl w:val="0"/>
          <w:numId w:val="0"/>
        </w:numPr>
        <w:ind w:left="360"/>
        <w:rPr>
          <w:rFonts w:ascii="Roboto" w:hAnsi="Roboto"/>
          <w:color w:val="154C4C"/>
          <w:sz w:val="10"/>
          <w:szCs w:val="10"/>
        </w:rPr>
      </w:pPr>
    </w:p>
    <w:p w14:paraId="7DAC0BAD" w14:textId="3F419D75" w:rsidR="00AC5862" w:rsidRDefault="00AC5862" w:rsidP="00AC5862">
      <w:pPr>
        <w:pStyle w:val="Listeafsnit"/>
        <w:rPr>
          <w:rFonts w:ascii="Roboto" w:hAnsi="Roboto"/>
          <w:color w:val="154C4C"/>
          <w:sz w:val="21"/>
          <w:szCs w:val="21"/>
        </w:rPr>
      </w:pPr>
      <w:r w:rsidRPr="00B849B2">
        <w:rPr>
          <w:rFonts w:ascii="Roboto" w:hAnsi="Roboto"/>
          <w:color w:val="154C4C"/>
          <w:sz w:val="21"/>
          <w:szCs w:val="21"/>
          <w:u w:val="single"/>
        </w:rPr>
        <w:t xml:space="preserve">Modul </w:t>
      </w:r>
      <w:r>
        <w:rPr>
          <w:rFonts w:ascii="Roboto" w:hAnsi="Roboto"/>
          <w:color w:val="154C4C"/>
          <w:sz w:val="21"/>
          <w:szCs w:val="21"/>
          <w:u w:val="single"/>
        </w:rPr>
        <w:t>2</w:t>
      </w:r>
      <w:r w:rsidRPr="00B849B2">
        <w:rPr>
          <w:rFonts w:ascii="Roboto" w:hAnsi="Roboto"/>
          <w:color w:val="154C4C"/>
          <w:sz w:val="21"/>
          <w:szCs w:val="21"/>
          <w:u w:val="single"/>
        </w:rPr>
        <w:t>: Ledelse i relationer</w:t>
      </w:r>
      <w:r w:rsidRPr="00B849B2">
        <w:rPr>
          <w:rFonts w:ascii="Roboto" w:hAnsi="Roboto"/>
          <w:color w:val="154C4C"/>
          <w:sz w:val="21"/>
          <w:szCs w:val="21"/>
        </w:rPr>
        <w:br/>
        <w:t xml:space="preserve">Modul </w:t>
      </w:r>
      <w:r w:rsidR="00AA6B06">
        <w:rPr>
          <w:rFonts w:ascii="Roboto" w:hAnsi="Roboto"/>
          <w:color w:val="154C4C"/>
          <w:sz w:val="21"/>
          <w:szCs w:val="21"/>
        </w:rPr>
        <w:t>2</w:t>
      </w:r>
      <w:r w:rsidRPr="00B849B2">
        <w:rPr>
          <w:rFonts w:ascii="Roboto" w:hAnsi="Roboto"/>
          <w:color w:val="154C4C"/>
          <w:sz w:val="21"/>
          <w:szCs w:val="21"/>
        </w:rPr>
        <w:t xml:space="preserve"> har fokus på </w:t>
      </w:r>
      <w:r w:rsidR="0066220D">
        <w:rPr>
          <w:rFonts w:ascii="Roboto" w:hAnsi="Roboto"/>
          <w:color w:val="154C4C"/>
          <w:sz w:val="21"/>
          <w:szCs w:val="21"/>
        </w:rPr>
        <w:t xml:space="preserve">ledelsestilgange og -redskaber </w:t>
      </w:r>
      <w:r w:rsidR="000504B7">
        <w:rPr>
          <w:rFonts w:ascii="Roboto" w:hAnsi="Roboto"/>
          <w:color w:val="154C4C"/>
          <w:sz w:val="21"/>
          <w:szCs w:val="21"/>
        </w:rPr>
        <w:t xml:space="preserve">til den daglige </w:t>
      </w:r>
      <w:r w:rsidRPr="00B849B2">
        <w:rPr>
          <w:rFonts w:ascii="Roboto" w:hAnsi="Roboto"/>
          <w:color w:val="154C4C"/>
          <w:sz w:val="21"/>
          <w:szCs w:val="21"/>
        </w:rPr>
        <w:t xml:space="preserve">personaleledelse. Her arbejdes med forventningsafstemning, konfliktforståelse og kommunikation, og at man som leder skal skabe resultater gennem </w:t>
      </w:r>
      <w:r w:rsidR="002F6D01">
        <w:rPr>
          <w:rFonts w:ascii="Roboto" w:hAnsi="Roboto"/>
          <w:color w:val="154C4C"/>
          <w:sz w:val="21"/>
          <w:szCs w:val="21"/>
        </w:rPr>
        <w:t xml:space="preserve">og sammen med </w:t>
      </w:r>
      <w:r w:rsidRPr="00B849B2">
        <w:rPr>
          <w:rFonts w:ascii="Roboto" w:hAnsi="Roboto"/>
          <w:color w:val="154C4C"/>
          <w:sz w:val="21"/>
          <w:szCs w:val="21"/>
        </w:rPr>
        <w:t>andre på forskellige måder afhængigt af, hvad opgaven kalder på.</w:t>
      </w:r>
    </w:p>
    <w:p w14:paraId="4C48D618" w14:textId="77777777" w:rsidR="00AC5862" w:rsidRPr="00855F18" w:rsidRDefault="00AC5862" w:rsidP="00AC5862">
      <w:pPr>
        <w:pStyle w:val="Listeafsnit"/>
        <w:numPr>
          <w:ilvl w:val="0"/>
          <w:numId w:val="0"/>
        </w:numPr>
        <w:ind w:left="360"/>
        <w:rPr>
          <w:rFonts w:ascii="Roboto" w:hAnsi="Roboto"/>
          <w:color w:val="154C4C"/>
          <w:sz w:val="10"/>
          <w:szCs w:val="10"/>
        </w:rPr>
      </w:pPr>
    </w:p>
    <w:p w14:paraId="65BA75AE" w14:textId="245BACDC" w:rsidR="001207A6" w:rsidRDefault="001207A6" w:rsidP="00E73EF0">
      <w:pPr>
        <w:pStyle w:val="Listeafsnit"/>
        <w:rPr>
          <w:rFonts w:ascii="Roboto" w:hAnsi="Roboto"/>
          <w:color w:val="154C4C"/>
          <w:sz w:val="21"/>
          <w:szCs w:val="21"/>
        </w:rPr>
      </w:pPr>
      <w:r w:rsidRPr="00B849B2">
        <w:rPr>
          <w:rFonts w:ascii="Roboto" w:hAnsi="Roboto"/>
          <w:color w:val="154C4C"/>
          <w:sz w:val="21"/>
          <w:szCs w:val="21"/>
          <w:u w:val="single"/>
        </w:rPr>
        <w:t xml:space="preserve">Modul </w:t>
      </w:r>
      <w:r w:rsidR="00AC5862">
        <w:rPr>
          <w:rFonts w:ascii="Roboto" w:hAnsi="Roboto"/>
          <w:color w:val="154C4C"/>
          <w:sz w:val="21"/>
          <w:szCs w:val="21"/>
          <w:u w:val="single"/>
        </w:rPr>
        <w:t>3</w:t>
      </w:r>
      <w:r w:rsidR="00CD7468" w:rsidRPr="00B849B2">
        <w:rPr>
          <w:rFonts w:ascii="Roboto" w:hAnsi="Roboto"/>
          <w:color w:val="154C4C"/>
          <w:sz w:val="21"/>
          <w:szCs w:val="21"/>
          <w:u w:val="single"/>
        </w:rPr>
        <w:t xml:space="preserve">: Ledelsesopgaven i </w:t>
      </w:r>
      <w:r w:rsidR="00AC5862">
        <w:rPr>
          <w:rFonts w:ascii="Roboto" w:hAnsi="Roboto"/>
          <w:color w:val="154C4C"/>
          <w:sz w:val="21"/>
          <w:szCs w:val="21"/>
          <w:u w:val="single"/>
        </w:rPr>
        <w:t>praksis</w:t>
      </w:r>
      <w:r w:rsidRPr="00B849B2">
        <w:rPr>
          <w:rFonts w:ascii="Roboto" w:hAnsi="Roboto"/>
          <w:color w:val="154C4C"/>
          <w:sz w:val="21"/>
          <w:szCs w:val="21"/>
        </w:rPr>
        <w:br/>
      </w:r>
      <w:r w:rsidR="011C6BC7" w:rsidRPr="00B849B2">
        <w:rPr>
          <w:rFonts w:ascii="Roboto" w:hAnsi="Roboto"/>
          <w:color w:val="154C4C"/>
          <w:sz w:val="21"/>
          <w:szCs w:val="21"/>
        </w:rPr>
        <w:t xml:space="preserve">Modul </w:t>
      </w:r>
      <w:r w:rsidR="00AA6B06">
        <w:rPr>
          <w:rFonts w:ascii="Roboto" w:hAnsi="Roboto"/>
          <w:color w:val="154C4C"/>
          <w:sz w:val="21"/>
          <w:szCs w:val="21"/>
        </w:rPr>
        <w:t>3</w:t>
      </w:r>
      <w:r w:rsidR="011C6BC7" w:rsidRPr="00B849B2">
        <w:rPr>
          <w:rFonts w:ascii="Roboto" w:hAnsi="Roboto"/>
          <w:color w:val="154C4C"/>
          <w:sz w:val="21"/>
          <w:szCs w:val="21"/>
        </w:rPr>
        <w:t xml:space="preserve"> har fokus på </w:t>
      </w:r>
      <w:r w:rsidR="004B4720">
        <w:rPr>
          <w:rFonts w:ascii="Roboto" w:hAnsi="Roboto"/>
          <w:color w:val="154C4C"/>
          <w:sz w:val="21"/>
          <w:szCs w:val="21"/>
        </w:rPr>
        <w:t>værdiskabende ledelse i praksis</w:t>
      </w:r>
      <w:r w:rsidR="2FD88493" w:rsidRPr="00B849B2">
        <w:rPr>
          <w:rFonts w:ascii="Roboto" w:hAnsi="Roboto"/>
          <w:color w:val="154C4C"/>
          <w:sz w:val="21"/>
          <w:szCs w:val="21"/>
        </w:rPr>
        <w:t xml:space="preserve">. Vi </w:t>
      </w:r>
      <w:r w:rsidR="00AD281D">
        <w:rPr>
          <w:rFonts w:ascii="Roboto" w:hAnsi="Roboto"/>
          <w:color w:val="154C4C"/>
          <w:sz w:val="21"/>
          <w:szCs w:val="21"/>
        </w:rPr>
        <w:t>beskæftiger os</w:t>
      </w:r>
      <w:r w:rsidR="00213BBB">
        <w:rPr>
          <w:rFonts w:ascii="Roboto" w:hAnsi="Roboto"/>
          <w:color w:val="154C4C"/>
          <w:sz w:val="21"/>
          <w:szCs w:val="21"/>
        </w:rPr>
        <w:t xml:space="preserve"> med</w:t>
      </w:r>
      <w:r w:rsidR="000668A7">
        <w:rPr>
          <w:rFonts w:ascii="Roboto" w:hAnsi="Roboto"/>
          <w:color w:val="154C4C"/>
          <w:sz w:val="21"/>
          <w:szCs w:val="21"/>
        </w:rPr>
        <w:t xml:space="preserve"> </w:t>
      </w:r>
      <w:r w:rsidR="00B00866">
        <w:rPr>
          <w:rFonts w:ascii="Roboto" w:hAnsi="Roboto"/>
          <w:color w:val="154C4C"/>
          <w:sz w:val="21"/>
          <w:szCs w:val="21"/>
        </w:rPr>
        <w:t xml:space="preserve">den </w:t>
      </w:r>
      <w:r w:rsidR="00031279">
        <w:rPr>
          <w:rFonts w:ascii="Roboto" w:hAnsi="Roboto"/>
          <w:color w:val="154C4C"/>
          <w:sz w:val="21"/>
          <w:szCs w:val="21"/>
        </w:rPr>
        <w:t xml:space="preserve">styring og tværgående ledelse, som </w:t>
      </w:r>
      <w:r w:rsidR="001125F3">
        <w:rPr>
          <w:rFonts w:ascii="Roboto" w:hAnsi="Roboto"/>
          <w:color w:val="154C4C"/>
          <w:sz w:val="21"/>
          <w:szCs w:val="21"/>
        </w:rPr>
        <w:t xml:space="preserve">den statslige kontekst kalder på. </w:t>
      </w:r>
      <w:r w:rsidR="009E20C1">
        <w:rPr>
          <w:rFonts w:ascii="Roboto" w:hAnsi="Roboto"/>
          <w:color w:val="154C4C"/>
          <w:sz w:val="21"/>
          <w:szCs w:val="21"/>
        </w:rPr>
        <w:t>I dette modul arbejder vi</w:t>
      </w:r>
      <w:r w:rsidR="00A11DC5">
        <w:rPr>
          <w:rFonts w:ascii="Roboto" w:hAnsi="Roboto"/>
          <w:color w:val="154C4C"/>
          <w:sz w:val="21"/>
          <w:szCs w:val="21"/>
        </w:rPr>
        <w:t xml:space="preserve"> særligt med </w:t>
      </w:r>
      <w:r w:rsidR="00ED357B">
        <w:rPr>
          <w:rFonts w:ascii="Roboto" w:hAnsi="Roboto"/>
          <w:color w:val="154C4C"/>
          <w:sz w:val="21"/>
          <w:szCs w:val="21"/>
        </w:rPr>
        <w:t xml:space="preserve">meningsskabelse og </w:t>
      </w:r>
      <w:r w:rsidR="009D10A0">
        <w:rPr>
          <w:rFonts w:ascii="Roboto" w:hAnsi="Roboto"/>
          <w:color w:val="154C4C"/>
          <w:sz w:val="21"/>
          <w:szCs w:val="21"/>
        </w:rPr>
        <w:t xml:space="preserve">håndteringen af dilemmaer og </w:t>
      </w:r>
      <w:r w:rsidR="00A11DC5">
        <w:rPr>
          <w:rFonts w:ascii="Roboto" w:hAnsi="Roboto"/>
          <w:color w:val="154C4C"/>
          <w:sz w:val="21"/>
          <w:szCs w:val="21"/>
        </w:rPr>
        <w:t xml:space="preserve">gruppedynamikker </w:t>
      </w:r>
      <w:r w:rsidR="00337C3C">
        <w:rPr>
          <w:rFonts w:ascii="Roboto" w:hAnsi="Roboto"/>
          <w:color w:val="154C4C"/>
          <w:sz w:val="21"/>
          <w:szCs w:val="21"/>
        </w:rPr>
        <w:t xml:space="preserve">som veje til </w:t>
      </w:r>
      <w:r w:rsidR="007353ED">
        <w:rPr>
          <w:rFonts w:ascii="Roboto" w:hAnsi="Roboto"/>
          <w:color w:val="154C4C"/>
          <w:sz w:val="21"/>
          <w:szCs w:val="21"/>
        </w:rPr>
        <w:t>at mestre ledelsesopgaven</w:t>
      </w:r>
      <w:r w:rsidR="00D50EF4">
        <w:rPr>
          <w:rFonts w:ascii="Roboto" w:hAnsi="Roboto"/>
          <w:color w:val="154C4C"/>
          <w:sz w:val="21"/>
          <w:szCs w:val="21"/>
        </w:rPr>
        <w:t>.</w:t>
      </w:r>
    </w:p>
    <w:p w14:paraId="3A0994AF" w14:textId="77777777" w:rsidR="00855F18" w:rsidRPr="00855F18" w:rsidRDefault="00855F18" w:rsidP="00855F18">
      <w:pPr>
        <w:pStyle w:val="Listeafsnit"/>
        <w:numPr>
          <w:ilvl w:val="0"/>
          <w:numId w:val="0"/>
        </w:numPr>
        <w:ind w:left="360"/>
        <w:rPr>
          <w:rFonts w:ascii="Roboto" w:hAnsi="Roboto"/>
          <w:color w:val="154C4C"/>
          <w:sz w:val="10"/>
          <w:szCs w:val="10"/>
        </w:rPr>
      </w:pPr>
    </w:p>
    <w:p w14:paraId="3D4192C4" w14:textId="4446EE16" w:rsidR="00CD7468" w:rsidRDefault="00AA6B06" w:rsidP="00E73EF0">
      <w:pPr>
        <w:pStyle w:val="Listeafsnit"/>
        <w:rPr>
          <w:rFonts w:ascii="Roboto" w:hAnsi="Roboto"/>
          <w:color w:val="154C4C"/>
          <w:sz w:val="21"/>
          <w:szCs w:val="21"/>
        </w:rPr>
      </w:pPr>
      <w:r>
        <w:rPr>
          <w:rFonts w:ascii="Roboto" w:hAnsi="Roboto"/>
          <w:color w:val="154C4C"/>
          <w:sz w:val="21"/>
          <w:szCs w:val="21"/>
          <w:u w:val="single"/>
        </w:rPr>
        <w:t>Kick-forward</w:t>
      </w:r>
      <w:r w:rsidR="005C61DF" w:rsidRPr="00B849B2">
        <w:rPr>
          <w:rFonts w:ascii="Roboto" w:hAnsi="Roboto"/>
          <w:color w:val="154C4C"/>
          <w:sz w:val="21"/>
          <w:szCs w:val="21"/>
          <w:u w:val="single"/>
        </w:rPr>
        <w:t xml:space="preserve">: </w:t>
      </w:r>
      <w:r w:rsidR="001207A6" w:rsidRPr="00B849B2">
        <w:rPr>
          <w:rFonts w:ascii="Roboto" w:hAnsi="Roboto"/>
          <w:color w:val="154C4C"/>
          <w:sz w:val="21"/>
          <w:szCs w:val="21"/>
        </w:rPr>
        <w:br/>
      </w:r>
      <w:r w:rsidR="00DF6DF9" w:rsidRPr="00B849B2">
        <w:rPr>
          <w:rFonts w:ascii="Roboto" w:hAnsi="Roboto"/>
          <w:color w:val="154C4C"/>
          <w:sz w:val="21"/>
          <w:szCs w:val="21"/>
        </w:rPr>
        <w:t xml:space="preserve">Som afslutning på forløbet skal deltagerne </w:t>
      </w:r>
      <w:r w:rsidR="001C68C9">
        <w:rPr>
          <w:rFonts w:ascii="Roboto" w:hAnsi="Roboto"/>
          <w:color w:val="154C4C"/>
          <w:sz w:val="21"/>
          <w:szCs w:val="21"/>
        </w:rPr>
        <w:t xml:space="preserve">give en </w:t>
      </w:r>
      <w:r w:rsidR="001C68C9" w:rsidRPr="001C68C9">
        <w:rPr>
          <w:rFonts w:ascii="Roboto" w:hAnsi="Roboto"/>
          <w:color w:val="154C4C"/>
          <w:sz w:val="21"/>
          <w:szCs w:val="21"/>
        </w:rPr>
        <w:t>præsentation af egen læring af forløbet og eget personlige ledelseskompas</w:t>
      </w:r>
      <w:r w:rsidR="006C7C98">
        <w:rPr>
          <w:rFonts w:ascii="Roboto" w:hAnsi="Roboto"/>
          <w:color w:val="154C4C"/>
          <w:sz w:val="21"/>
          <w:szCs w:val="21"/>
        </w:rPr>
        <w:t xml:space="preserve">. </w:t>
      </w:r>
      <w:r w:rsidR="00C31848">
        <w:rPr>
          <w:rFonts w:ascii="Roboto" w:hAnsi="Roboto"/>
          <w:color w:val="154C4C"/>
          <w:sz w:val="21"/>
          <w:szCs w:val="21"/>
        </w:rPr>
        <w:t>Deltagerne modtager feedback fra</w:t>
      </w:r>
      <w:r w:rsidR="009F7D3F" w:rsidRPr="00B849B2">
        <w:rPr>
          <w:rFonts w:ascii="Roboto" w:hAnsi="Roboto"/>
          <w:color w:val="154C4C"/>
          <w:sz w:val="21"/>
          <w:szCs w:val="21"/>
        </w:rPr>
        <w:t xml:space="preserve"> de andre deltagere og konsulenter</w:t>
      </w:r>
      <w:r w:rsidR="00C31848">
        <w:rPr>
          <w:rFonts w:ascii="Roboto" w:hAnsi="Roboto"/>
          <w:color w:val="154C4C"/>
          <w:sz w:val="21"/>
          <w:szCs w:val="21"/>
        </w:rPr>
        <w:t>ne</w:t>
      </w:r>
      <w:r w:rsidR="009F7D3F" w:rsidRPr="00B849B2">
        <w:rPr>
          <w:rFonts w:ascii="Roboto" w:hAnsi="Roboto"/>
          <w:color w:val="154C4C"/>
          <w:sz w:val="21"/>
          <w:szCs w:val="21"/>
        </w:rPr>
        <w:t xml:space="preserve"> på </w:t>
      </w:r>
      <w:r w:rsidR="00C31848">
        <w:rPr>
          <w:rFonts w:ascii="Roboto" w:hAnsi="Roboto"/>
          <w:color w:val="154C4C"/>
          <w:sz w:val="21"/>
          <w:szCs w:val="21"/>
        </w:rPr>
        <w:t xml:space="preserve">denne </w:t>
      </w:r>
      <w:r w:rsidR="00760266">
        <w:rPr>
          <w:rFonts w:ascii="Roboto" w:hAnsi="Roboto"/>
          <w:color w:val="154C4C"/>
          <w:sz w:val="21"/>
          <w:szCs w:val="21"/>
        </w:rPr>
        <w:t xml:space="preserve">afrundende </w:t>
      </w:r>
      <w:r w:rsidR="009F7D3F" w:rsidRPr="00B849B2">
        <w:rPr>
          <w:rFonts w:ascii="Roboto" w:hAnsi="Roboto"/>
          <w:color w:val="154C4C"/>
          <w:sz w:val="21"/>
          <w:szCs w:val="21"/>
        </w:rPr>
        <w:t>eksamensdag</w:t>
      </w:r>
      <w:r w:rsidR="00591E1D" w:rsidRPr="00B849B2">
        <w:rPr>
          <w:rFonts w:ascii="Roboto" w:hAnsi="Roboto"/>
          <w:color w:val="154C4C"/>
          <w:sz w:val="21"/>
          <w:szCs w:val="21"/>
        </w:rPr>
        <w:t>.</w:t>
      </w:r>
    </w:p>
    <w:p w14:paraId="196D70F6" w14:textId="77777777" w:rsidR="00855F18" w:rsidRPr="00855F18" w:rsidRDefault="00855F18" w:rsidP="00855F18">
      <w:pPr>
        <w:pStyle w:val="Listeafsnit"/>
        <w:numPr>
          <w:ilvl w:val="0"/>
          <w:numId w:val="0"/>
        </w:numPr>
        <w:ind w:left="360"/>
        <w:rPr>
          <w:rFonts w:ascii="Roboto" w:hAnsi="Roboto"/>
          <w:color w:val="154C4C"/>
          <w:sz w:val="10"/>
          <w:szCs w:val="10"/>
        </w:rPr>
      </w:pPr>
    </w:p>
    <w:p w14:paraId="17A83B07" w14:textId="101BBCA5" w:rsidR="001207A6" w:rsidRDefault="001207A6" w:rsidP="00E73EF0">
      <w:pPr>
        <w:pStyle w:val="Listeafsnit"/>
        <w:rPr>
          <w:rFonts w:ascii="Roboto" w:hAnsi="Roboto"/>
          <w:color w:val="154C4C"/>
          <w:sz w:val="21"/>
          <w:szCs w:val="21"/>
        </w:rPr>
      </w:pPr>
      <w:r w:rsidRPr="00B849B2">
        <w:rPr>
          <w:rFonts w:ascii="Roboto" w:hAnsi="Roboto"/>
          <w:color w:val="154C4C"/>
          <w:sz w:val="21"/>
          <w:szCs w:val="21"/>
          <w:u w:val="single"/>
        </w:rPr>
        <w:t>Coaching</w:t>
      </w:r>
      <w:r w:rsidRPr="00B849B2">
        <w:rPr>
          <w:rFonts w:ascii="Roboto" w:hAnsi="Roboto"/>
          <w:color w:val="154C4C"/>
          <w:sz w:val="21"/>
          <w:szCs w:val="21"/>
          <w:u w:val="single"/>
        </w:rPr>
        <w:br/>
      </w:r>
      <w:r w:rsidR="000308F0" w:rsidRPr="00B849B2">
        <w:rPr>
          <w:rFonts w:ascii="Roboto" w:hAnsi="Roboto"/>
          <w:color w:val="154C4C"/>
          <w:sz w:val="21"/>
          <w:szCs w:val="21"/>
        </w:rPr>
        <w:t xml:space="preserve">Undervejs i forløbet har hver deltager </w:t>
      </w:r>
      <w:r w:rsidR="00383462" w:rsidRPr="00B849B2">
        <w:rPr>
          <w:rFonts w:ascii="Roboto" w:hAnsi="Roboto"/>
          <w:color w:val="154C4C"/>
          <w:sz w:val="21"/>
          <w:szCs w:val="21"/>
        </w:rPr>
        <w:t xml:space="preserve">2 coachingsessioner med en </w:t>
      </w:r>
      <w:r w:rsidR="00404283" w:rsidRPr="00B849B2">
        <w:rPr>
          <w:rFonts w:ascii="Roboto" w:hAnsi="Roboto"/>
          <w:color w:val="154C4C"/>
          <w:sz w:val="21"/>
          <w:szCs w:val="21"/>
        </w:rPr>
        <w:t xml:space="preserve">af </w:t>
      </w:r>
      <w:r w:rsidR="00383462" w:rsidRPr="00B849B2">
        <w:rPr>
          <w:rFonts w:ascii="Roboto" w:hAnsi="Roboto"/>
          <w:color w:val="154C4C"/>
          <w:sz w:val="21"/>
          <w:szCs w:val="21"/>
        </w:rPr>
        <w:t>konsulent</w:t>
      </w:r>
      <w:r w:rsidR="00404283" w:rsidRPr="00B849B2">
        <w:rPr>
          <w:rFonts w:ascii="Roboto" w:hAnsi="Roboto"/>
          <w:color w:val="154C4C"/>
          <w:sz w:val="21"/>
          <w:szCs w:val="21"/>
        </w:rPr>
        <w:t>erne</w:t>
      </w:r>
      <w:r w:rsidR="00383462" w:rsidRPr="00B849B2">
        <w:rPr>
          <w:rFonts w:ascii="Roboto" w:hAnsi="Roboto"/>
          <w:color w:val="154C4C"/>
          <w:sz w:val="21"/>
          <w:szCs w:val="21"/>
        </w:rPr>
        <w:t xml:space="preserve">, </w:t>
      </w:r>
      <w:r w:rsidR="00AB093E" w:rsidRPr="00B849B2">
        <w:rPr>
          <w:rFonts w:ascii="Roboto" w:hAnsi="Roboto"/>
          <w:color w:val="154C4C"/>
          <w:sz w:val="21"/>
          <w:szCs w:val="21"/>
        </w:rPr>
        <w:t xml:space="preserve">hvor </w:t>
      </w:r>
      <w:r w:rsidR="00A5608C" w:rsidRPr="00B849B2">
        <w:rPr>
          <w:rFonts w:ascii="Roboto" w:hAnsi="Roboto"/>
          <w:color w:val="154C4C"/>
          <w:sz w:val="21"/>
          <w:szCs w:val="21"/>
        </w:rPr>
        <w:t>der</w:t>
      </w:r>
      <w:r w:rsidR="00383462" w:rsidRPr="00B849B2">
        <w:rPr>
          <w:rFonts w:ascii="Roboto" w:hAnsi="Roboto"/>
          <w:color w:val="154C4C"/>
          <w:sz w:val="21"/>
          <w:szCs w:val="21"/>
        </w:rPr>
        <w:t xml:space="preserve"> bl.a. arbejde</w:t>
      </w:r>
      <w:r w:rsidR="00A5608C" w:rsidRPr="00B849B2">
        <w:rPr>
          <w:rFonts w:ascii="Roboto" w:hAnsi="Roboto"/>
          <w:color w:val="154C4C"/>
          <w:sz w:val="21"/>
          <w:szCs w:val="21"/>
        </w:rPr>
        <w:t>s</w:t>
      </w:r>
      <w:r w:rsidR="00383462" w:rsidRPr="00B849B2">
        <w:rPr>
          <w:rFonts w:ascii="Roboto" w:hAnsi="Roboto"/>
          <w:color w:val="154C4C"/>
          <w:sz w:val="21"/>
          <w:szCs w:val="21"/>
        </w:rPr>
        <w:t xml:space="preserve"> med d</w:t>
      </w:r>
      <w:r w:rsidR="00A5608C" w:rsidRPr="00B849B2">
        <w:rPr>
          <w:rFonts w:ascii="Roboto" w:hAnsi="Roboto"/>
          <w:color w:val="154C4C"/>
          <w:sz w:val="21"/>
          <w:szCs w:val="21"/>
        </w:rPr>
        <w:t>eltagerens</w:t>
      </w:r>
      <w:r w:rsidR="00383462" w:rsidRPr="00B849B2">
        <w:rPr>
          <w:rFonts w:ascii="Roboto" w:hAnsi="Roboto"/>
          <w:color w:val="154C4C"/>
          <w:sz w:val="21"/>
          <w:szCs w:val="21"/>
        </w:rPr>
        <w:t xml:space="preserve"> personlige JTI</w:t>
      </w:r>
      <w:r w:rsidR="002C735B" w:rsidRPr="00B849B2">
        <w:rPr>
          <w:rFonts w:ascii="Roboto" w:hAnsi="Roboto"/>
          <w:color w:val="154C4C"/>
          <w:sz w:val="21"/>
          <w:szCs w:val="21"/>
        </w:rPr>
        <w:t>-profil</w:t>
      </w:r>
      <w:r w:rsidR="00B56A76" w:rsidRPr="00B849B2">
        <w:rPr>
          <w:rFonts w:ascii="Roboto" w:hAnsi="Roboto"/>
          <w:color w:val="154C4C"/>
          <w:sz w:val="21"/>
          <w:szCs w:val="21"/>
        </w:rPr>
        <w:t>,</w:t>
      </w:r>
      <w:r w:rsidR="00982947" w:rsidRPr="00B849B2">
        <w:rPr>
          <w:rFonts w:ascii="Roboto" w:hAnsi="Roboto"/>
          <w:color w:val="154C4C"/>
          <w:sz w:val="21"/>
          <w:szCs w:val="21"/>
        </w:rPr>
        <w:t xml:space="preserve"> de udviklingsområder </w:t>
      </w:r>
      <w:r w:rsidR="008649C4" w:rsidRPr="00B849B2">
        <w:rPr>
          <w:rFonts w:ascii="Roboto" w:hAnsi="Roboto"/>
          <w:color w:val="154C4C"/>
          <w:sz w:val="21"/>
          <w:szCs w:val="21"/>
        </w:rPr>
        <w:t>det er relevant for d</w:t>
      </w:r>
      <w:r w:rsidR="00A5608C" w:rsidRPr="00B849B2">
        <w:rPr>
          <w:rFonts w:ascii="Roboto" w:hAnsi="Roboto"/>
          <w:color w:val="154C4C"/>
          <w:sz w:val="21"/>
          <w:szCs w:val="21"/>
        </w:rPr>
        <w:t>eltageren</w:t>
      </w:r>
      <w:r w:rsidR="008649C4" w:rsidRPr="00B849B2">
        <w:rPr>
          <w:rFonts w:ascii="Roboto" w:hAnsi="Roboto"/>
          <w:color w:val="154C4C"/>
          <w:sz w:val="21"/>
          <w:szCs w:val="21"/>
        </w:rPr>
        <w:t xml:space="preserve"> at have fokus på</w:t>
      </w:r>
      <w:r w:rsidR="00A671EE" w:rsidRPr="00B849B2">
        <w:rPr>
          <w:rFonts w:ascii="Roboto" w:hAnsi="Roboto"/>
          <w:color w:val="154C4C"/>
          <w:sz w:val="21"/>
          <w:szCs w:val="21"/>
        </w:rPr>
        <w:t xml:space="preserve">, </w:t>
      </w:r>
      <w:r w:rsidR="00B56A76" w:rsidRPr="00B849B2">
        <w:rPr>
          <w:rFonts w:ascii="Roboto" w:hAnsi="Roboto"/>
          <w:color w:val="154C4C"/>
          <w:sz w:val="21"/>
          <w:szCs w:val="21"/>
        </w:rPr>
        <w:t>samt</w:t>
      </w:r>
      <w:r w:rsidR="00A671EE" w:rsidRPr="00B849B2">
        <w:rPr>
          <w:rFonts w:ascii="Roboto" w:hAnsi="Roboto"/>
          <w:color w:val="154C4C"/>
          <w:sz w:val="21"/>
          <w:szCs w:val="21"/>
        </w:rPr>
        <w:t xml:space="preserve"> hvordan </w:t>
      </w:r>
      <w:r w:rsidR="00B56A76" w:rsidRPr="00B849B2">
        <w:rPr>
          <w:rFonts w:ascii="Roboto" w:hAnsi="Roboto"/>
          <w:color w:val="154C4C"/>
          <w:sz w:val="21"/>
          <w:szCs w:val="21"/>
        </w:rPr>
        <w:t>det</w:t>
      </w:r>
      <w:r w:rsidR="00B81AA6" w:rsidRPr="00B849B2">
        <w:rPr>
          <w:rFonts w:ascii="Roboto" w:hAnsi="Roboto"/>
          <w:color w:val="154C4C"/>
          <w:sz w:val="21"/>
          <w:szCs w:val="21"/>
        </w:rPr>
        <w:t>,</w:t>
      </w:r>
      <w:r w:rsidR="00B56A76" w:rsidRPr="00B849B2">
        <w:rPr>
          <w:rFonts w:ascii="Roboto" w:hAnsi="Roboto"/>
          <w:color w:val="154C4C"/>
          <w:sz w:val="21"/>
          <w:szCs w:val="21"/>
        </w:rPr>
        <w:t xml:space="preserve"> d</w:t>
      </w:r>
      <w:r w:rsidR="00A5608C" w:rsidRPr="00B849B2">
        <w:rPr>
          <w:rFonts w:ascii="Roboto" w:hAnsi="Roboto"/>
          <w:color w:val="154C4C"/>
          <w:sz w:val="21"/>
          <w:szCs w:val="21"/>
        </w:rPr>
        <w:t>e</w:t>
      </w:r>
      <w:r w:rsidR="00740407">
        <w:rPr>
          <w:rFonts w:ascii="Roboto" w:hAnsi="Roboto"/>
          <w:color w:val="154C4C"/>
          <w:sz w:val="21"/>
          <w:szCs w:val="21"/>
        </w:rPr>
        <w:t>r</w:t>
      </w:r>
      <w:r w:rsidR="00B56A76" w:rsidRPr="00B849B2">
        <w:rPr>
          <w:rFonts w:ascii="Roboto" w:hAnsi="Roboto"/>
          <w:color w:val="154C4C"/>
          <w:sz w:val="21"/>
          <w:szCs w:val="21"/>
        </w:rPr>
        <w:t xml:space="preserve"> lære</w:t>
      </w:r>
      <w:r w:rsidR="00740407">
        <w:rPr>
          <w:rFonts w:ascii="Roboto" w:hAnsi="Roboto"/>
          <w:color w:val="154C4C"/>
          <w:sz w:val="21"/>
          <w:szCs w:val="21"/>
        </w:rPr>
        <w:t>s</w:t>
      </w:r>
      <w:r w:rsidR="00B56A76" w:rsidRPr="00B849B2">
        <w:rPr>
          <w:rFonts w:ascii="Roboto" w:hAnsi="Roboto"/>
          <w:color w:val="154C4C"/>
          <w:sz w:val="21"/>
          <w:szCs w:val="21"/>
        </w:rPr>
        <w:t xml:space="preserve"> på forløbet</w:t>
      </w:r>
      <w:r w:rsidR="00B81AA6" w:rsidRPr="00B849B2">
        <w:rPr>
          <w:rFonts w:ascii="Roboto" w:hAnsi="Roboto"/>
          <w:color w:val="154C4C"/>
          <w:sz w:val="21"/>
          <w:szCs w:val="21"/>
        </w:rPr>
        <w:t>,</w:t>
      </w:r>
      <w:r w:rsidR="00B56A76" w:rsidRPr="00B849B2">
        <w:rPr>
          <w:rFonts w:ascii="Roboto" w:hAnsi="Roboto"/>
          <w:color w:val="154C4C"/>
          <w:sz w:val="21"/>
          <w:szCs w:val="21"/>
        </w:rPr>
        <w:t xml:space="preserve"> kan implementeres i dagligdag</w:t>
      </w:r>
      <w:r w:rsidR="00A5608C" w:rsidRPr="00B849B2">
        <w:rPr>
          <w:rFonts w:ascii="Roboto" w:hAnsi="Roboto"/>
          <w:color w:val="154C4C"/>
          <w:sz w:val="21"/>
          <w:szCs w:val="21"/>
        </w:rPr>
        <w:t>en</w:t>
      </w:r>
      <w:r w:rsidR="00591E1D" w:rsidRPr="00B849B2">
        <w:rPr>
          <w:rFonts w:ascii="Roboto" w:hAnsi="Roboto"/>
          <w:color w:val="154C4C"/>
          <w:sz w:val="21"/>
          <w:szCs w:val="21"/>
        </w:rPr>
        <w:t>.</w:t>
      </w:r>
    </w:p>
    <w:p w14:paraId="49939FCC" w14:textId="77777777" w:rsidR="00855F18" w:rsidRPr="00855F18" w:rsidRDefault="00855F18" w:rsidP="00855F18">
      <w:pPr>
        <w:pStyle w:val="Listeafsnit"/>
        <w:numPr>
          <w:ilvl w:val="0"/>
          <w:numId w:val="0"/>
        </w:numPr>
        <w:ind w:left="360"/>
        <w:rPr>
          <w:rFonts w:ascii="Roboto" w:hAnsi="Roboto"/>
          <w:color w:val="154C4C"/>
          <w:sz w:val="10"/>
          <w:szCs w:val="10"/>
        </w:rPr>
      </w:pPr>
    </w:p>
    <w:p w14:paraId="2BED3C82" w14:textId="27156DA3" w:rsidR="001207A6" w:rsidRDefault="001207A6" w:rsidP="00E73EF0">
      <w:pPr>
        <w:pStyle w:val="Listeafsnit"/>
        <w:rPr>
          <w:rFonts w:ascii="Roboto" w:hAnsi="Roboto"/>
          <w:color w:val="154C4C"/>
          <w:sz w:val="21"/>
          <w:szCs w:val="21"/>
        </w:rPr>
      </w:pPr>
      <w:r w:rsidRPr="00B849B2">
        <w:rPr>
          <w:rFonts w:ascii="Roboto" w:hAnsi="Roboto"/>
          <w:color w:val="154C4C"/>
          <w:sz w:val="21"/>
          <w:szCs w:val="21"/>
          <w:u w:val="single"/>
        </w:rPr>
        <w:t>Læringsgrupper</w:t>
      </w:r>
      <w:r w:rsidRPr="00B849B2">
        <w:rPr>
          <w:rFonts w:ascii="Roboto" w:hAnsi="Roboto"/>
          <w:color w:val="154C4C"/>
          <w:sz w:val="21"/>
          <w:szCs w:val="21"/>
          <w:u w:val="single"/>
        </w:rPr>
        <w:br/>
      </w:r>
      <w:r w:rsidR="00CD7468" w:rsidRPr="00B849B2">
        <w:rPr>
          <w:rFonts w:ascii="Roboto" w:hAnsi="Roboto"/>
          <w:color w:val="154C4C"/>
          <w:sz w:val="21"/>
          <w:szCs w:val="21"/>
        </w:rPr>
        <w:t>Fra starten af udviklingsforløbet inddeles alle deltagere i læringsgrupper, som er faste gennem hele forløbet. Gruppen kommer bl.a. til at forholde sig til, hvad der skal til, for at en gruppe fungerer som et team. Der bliver etableret en fortrolighed og et nært kendskab til hinanden</w:t>
      </w:r>
      <w:r w:rsidR="00B00962" w:rsidRPr="00B849B2">
        <w:rPr>
          <w:rFonts w:ascii="Roboto" w:hAnsi="Roboto"/>
          <w:color w:val="154C4C"/>
          <w:sz w:val="21"/>
          <w:szCs w:val="21"/>
        </w:rPr>
        <w:t xml:space="preserve"> i gruppen</w:t>
      </w:r>
      <w:r w:rsidR="00CD7468" w:rsidRPr="00B849B2">
        <w:rPr>
          <w:rFonts w:ascii="Roboto" w:hAnsi="Roboto"/>
          <w:color w:val="154C4C"/>
          <w:sz w:val="21"/>
          <w:szCs w:val="21"/>
        </w:rPr>
        <w:t>, som styrker grundlaget for, at læringsgruppen kan fortsætte som netværk fremadrettet</w:t>
      </w:r>
      <w:r w:rsidR="00591E1D" w:rsidRPr="00B849B2">
        <w:rPr>
          <w:rFonts w:ascii="Roboto" w:hAnsi="Roboto"/>
          <w:color w:val="154C4C"/>
          <w:sz w:val="21"/>
          <w:szCs w:val="21"/>
        </w:rPr>
        <w:t>.</w:t>
      </w:r>
    </w:p>
    <w:p w14:paraId="11E0C716" w14:textId="77777777" w:rsidR="00C62776" w:rsidRDefault="00C62776" w:rsidP="001207A6">
      <w:pPr>
        <w:pStyle w:val="Brdtekst"/>
        <w:rPr>
          <w:rFonts w:ascii="Roboto" w:hAnsi="Roboto"/>
          <w:b/>
          <w:bCs/>
          <w:color w:val="154C4C"/>
          <w:sz w:val="21"/>
          <w:szCs w:val="21"/>
        </w:rPr>
      </w:pPr>
    </w:p>
    <w:p w14:paraId="4501B156" w14:textId="77777777" w:rsidR="00C62776" w:rsidRDefault="00C62776" w:rsidP="001207A6">
      <w:pPr>
        <w:pStyle w:val="Brdtekst"/>
        <w:rPr>
          <w:rFonts w:ascii="Roboto" w:hAnsi="Roboto"/>
          <w:b/>
          <w:bCs/>
          <w:color w:val="154C4C"/>
          <w:sz w:val="21"/>
          <w:szCs w:val="21"/>
        </w:rPr>
      </w:pPr>
    </w:p>
    <w:p w14:paraId="26029D1F" w14:textId="6CFCFEFD" w:rsidR="001207A6" w:rsidRPr="00B849B2" w:rsidRDefault="001207A6" w:rsidP="001207A6">
      <w:pPr>
        <w:pStyle w:val="Brdtekst"/>
        <w:rPr>
          <w:rFonts w:ascii="Roboto" w:hAnsi="Roboto"/>
          <w:b/>
          <w:bCs/>
          <w:color w:val="154C4C"/>
          <w:sz w:val="21"/>
          <w:szCs w:val="21"/>
        </w:rPr>
      </w:pPr>
      <w:r w:rsidRPr="00B849B2">
        <w:rPr>
          <w:rFonts w:ascii="Roboto" w:hAnsi="Roboto"/>
          <w:b/>
          <w:bCs/>
          <w:color w:val="154C4C"/>
          <w:sz w:val="21"/>
          <w:szCs w:val="21"/>
        </w:rPr>
        <w:lastRenderedPageBreak/>
        <w:t>Udbytte og effekt</w:t>
      </w:r>
    </w:p>
    <w:p w14:paraId="4D527332" w14:textId="6488E209" w:rsidR="001207A6" w:rsidRPr="00B849B2" w:rsidRDefault="00E1328F" w:rsidP="001207A6">
      <w:pPr>
        <w:pStyle w:val="Brdtekst"/>
        <w:rPr>
          <w:rFonts w:ascii="Roboto" w:hAnsi="Roboto"/>
          <w:b/>
          <w:bCs/>
          <w:color w:val="154C4C"/>
          <w:sz w:val="21"/>
          <w:szCs w:val="21"/>
        </w:rPr>
      </w:pPr>
      <w:r w:rsidRPr="00B849B2">
        <w:rPr>
          <w:rFonts w:ascii="Roboto" w:hAnsi="Roboto"/>
          <w:b/>
          <w:bCs/>
          <w:color w:val="154C4C"/>
          <w:sz w:val="21"/>
          <w:szCs w:val="21"/>
        </w:rPr>
        <w:t>Forløbet Talent for Ledelse</w:t>
      </w:r>
      <w:r w:rsidR="001207A6" w:rsidRPr="00B849B2">
        <w:rPr>
          <w:rFonts w:ascii="Roboto" w:hAnsi="Roboto"/>
          <w:b/>
          <w:bCs/>
          <w:color w:val="154C4C"/>
          <w:sz w:val="21"/>
          <w:szCs w:val="21"/>
        </w:rPr>
        <w:t xml:space="preserve"> styrker deltagernes:</w:t>
      </w:r>
    </w:p>
    <w:p w14:paraId="6F1A2332" w14:textId="77777777" w:rsidR="001207A6" w:rsidRPr="00AF69B8" w:rsidRDefault="001207A6" w:rsidP="001207A6">
      <w:pPr>
        <w:pStyle w:val="Listeafsnit"/>
        <w:rPr>
          <w:rFonts w:ascii="Roboto" w:hAnsi="Roboto"/>
          <w:color w:val="154C4C"/>
          <w:sz w:val="21"/>
          <w:szCs w:val="21"/>
        </w:rPr>
      </w:pPr>
      <w:r w:rsidRPr="00AF69B8">
        <w:rPr>
          <w:rFonts w:ascii="Roboto" w:hAnsi="Roboto"/>
          <w:color w:val="154C4C"/>
          <w:sz w:val="21"/>
          <w:szCs w:val="21"/>
        </w:rPr>
        <w:t>Forståelse for ledelsesfaget – herunder generelle ledelsesredskaber</w:t>
      </w:r>
    </w:p>
    <w:p w14:paraId="58C533CB" w14:textId="77777777" w:rsidR="001207A6" w:rsidRPr="00AF69B8" w:rsidRDefault="001207A6" w:rsidP="001207A6">
      <w:pPr>
        <w:pStyle w:val="Listeafsnit"/>
        <w:rPr>
          <w:rFonts w:ascii="Roboto" w:hAnsi="Roboto"/>
          <w:color w:val="154C4C"/>
          <w:sz w:val="21"/>
          <w:szCs w:val="21"/>
        </w:rPr>
      </w:pPr>
      <w:r w:rsidRPr="00AF69B8">
        <w:rPr>
          <w:rFonts w:ascii="Roboto" w:hAnsi="Roboto"/>
          <w:color w:val="154C4C"/>
          <w:sz w:val="21"/>
          <w:szCs w:val="21"/>
        </w:rPr>
        <w:t>Kompetencer til hurtigt at kunne påtage sig ledelsesopgaven</w:t>
      </w:r>
    </w:p>
    <w:p w14:paraId="2060CBB0" w14:textId="77777777" w:rsidR="001207A6" w:rsidRPr="00AF69B8" w:rsidRDefault="001207A6" w:rsidP="001207A6">
      <w:pPr>
        <w:pStyle w:val="Listeafsnit"/>
        <w:rPr>
          <w:rFonts w:ascii="Roboto" w:hAnsi="Roboto"/>
          <w:color w:val="154C4C"/>
          <w:sz w:val="21"/>
          <w:szCs w:val="21"/>
        </w:rPr>
      </w:pPr>
      <w:r w:rsidRPr="00AF69B8">
        <w:rPr>
          <w:rFonts w:ascii="Roboto" w:hAnsi="Roboto"/>
          <w:color w:val="154C4C"/>
          <w:sz w:val="21"/>
          <w:szCs w:val="21"/>
        </w:rPr>
        <w:t>Forudsætninger for at kunne reflektere over, udfordre og udvikle egen ledelsespraksis og -rolle</w:t>
      </w:r>
    </w:p>
    <w:p w14:paraId="3C72E9B7" w14:textId="77777777" w:rsidR="001207A6" w:rsidRPr="00AF69B8" w:rsidRDefault="001207A6" w:rsidP="001207A6">
      <w:pPr>
        <w:pStyle w:val="Listeafsnit"/>
        <w:rPr>
          <w:rFonts w:ascii="Roboto" w:hAnsi="Roboto"/>
          <w:color w:val="154C4C"/>
          <w:sz w:val="21"/>
          <w:szCs w:val="21"/>
        </w:rPr>
      </w:pPr>
      <w:r w:rsidRPr="00AF69B8">
        <w:rPr>
          <w:rFonts w:ascii="Roboto" w:hAnsi="Roboto"/>
          <w:color w:val="154C4C"/>
          <w:sz w:val="21"/>
          <w:szCs w:val="21"/>
        </w:rPr>
        <w:t>Forudsætninger for at skabe og udfylde eget ledelsesrum – også i situationer, hvor den formelle ledertitel er fraværende</w:t>
      </w:r>
    </w:p>
    <w:p w14:paraId="1F7CF5F6" w14:textId="77777777" w:rsidR="001207A6" w:rsidRPr="00AF69B8" w:rsidRDefault="001207A6" w:rsidP="001207A6">
      <w:pPr>
        <w:pStyle w:val="Listeafsnit"/>
        <w:rPr>
          <w:rFonts w:ascii="Roboto" w:hAnsi="Roboto"/>
          <w:color w:val="154C4C"/>
          <w:sz w:val="21"/>
          <w:szCs w:val="21"/>
        </w:rPr>
      </w:pPr>
      <w:r w:rsidRPr="00AF69B8">
        <w:rPr>
          <w:rFonts w:ascii="Roboto" w:hAnsi="Roboto"/>
          <w:color w:val="154C4C"/>
          <w:sz w:val="21"/>
          <w:szCs w:val="21"/>
        </w:rPr>
        <w:t>Muligheder for at agere helhedsorienteret</w:t>
      </w:r>
    </w:p>
    <w:p w14:paraId="17F4A819" w14:textId="77777777" w:rsidR="001207A6" w:rsidRPr="00AF69B8" w:rsidRDefault="001207A6" w:rsidP="001207A6">
      <w:pPr>
        <w:pStyle w:val="Listeafsnit"/>
        <w:rPr>
          <w:rFonts w:ascii="Roboto" w:hAnsi="Roboto"/>
          <w:color w:val="154C4C"/>
          <w:sz w:val="21"/>
          <w:szCs w:val="21"/>
        </w:rPr>
      </w:pPr>
      <w:r w:rsidRPr="00AF69B8">
        <w:rPr>
          <w:rFonts w:ascii="Roboto" w:hAnsi="Roboto"/>
          <w:color w:val="154C4C"/>
          <w:sz w:val="21"/>
          <w:szCs w:val="21"/>
        </w:rPr>
        <w:t>Viden om variationen i ledelsesopgaven i staten</w:t>
      </w:r>
    </w:p>
    <w:p w14:paraId="1FE196BC" w14:textId="77777777" w:rsidR="001207A6" w:rsidRPr="00AF69B8" w:rsidRDefault="001207A6" w:rsidP="001207A6">
      <w:pPr>
        <w:pStyle w:val="Listeafsnit"/>
        <w:rPr>
          <w:rFonts w:ascii="Roboto" w:hAnsi="Roboto"/>
          <w:color w:val="154C4C"/>
          <w:sz w:val="21"/>
          <w:szCs w:val="21"/>
        </w:rPr>
      </w:pPr>
      <w:bookmarkStart w:id="0" w:name="_GoBack"/>
      <w:bookmarkEnd w:id="0"/>
      <w:r w:rsidRPr="00AF69B8">
        <w:rPr>
          <w:rFonts w:ascii="Roboto" w:hAnsi="Roboto"/>
          <w:color w:val="154C4C"/>
          <w:sz w:val="21"/>
          <w:szCs w:val="21"/>
        </w:rPr>
        <w:t>Muligheder for varetagelse af sin videre karriereudvikling mod et lederjob</w:t>
      </w:r>
    </w:p>
    <w:p w14:paraId="2C6060FF" w14:textId="77777777" w:rsidR="001207A6" w:rsidRPr="00AF69B8" w:rsidRDefault="001207A6" w:rsidP="001207A6">
      <w:pPr>
        <w:pStyle w:val="Listeafsnit"/>
        <w:rPr>
          <w:rFonts w:ascii="Roboto" w:hAnsi="Roboto"/>
          <w:color w:val="154C4C"/>
          <w:sz w:val="21"/>
          <w:szCs w:val="21"/>
        </w:rPr>
      </w:pPr>
      <w:r w:rsidRPr="00AF69B8">
        <w:rPr>
          <w:rFonts w:ascii="Roboto" w:hAnsi="Roboto"/>
          <w:color w:val="154C4C"/>
          <w:sz w:val="21"/>
          <w:szCs w:val="21"/>
        </w:rPr>
        <w:t>Relationer på tværs af staten</w:t>
      </w:r>
    </w:p>
    <w:p w14:paraId="0875E10B" w14:textId="11D9BB5C" w:rsidR="001207A6" w:rsidRPr="00AF69B8" w:rsidRDefault="001207A6" w:rsidP="001207A6">
      <w:pPr>
        <w:pStyle w:val="Brdtekst"/>
        <w:rPr>
          <w:rFonts w:ascii="Roboto" w:hAnsi="Roboto"/>
          <w:color w:val="154C4C"/>
          <w:sz w:val="21"/>
          <w:szCs w:val="21"/>
        </w:rPr>
      </w:pPr>
    </w:p>
    <w:p w14:paraId="0C7CB926" w14:textId="77777777" w:rsidR="0059259A" w:rsidRPr="00B849B2" w:rsidRDefault="0059259A" w:rsidP="0059259A">
      <w:pPr>
        <w:pStyle w:val="Brdtekst"/>
        <w:rPr>
          <w:rFonts w:ascii="Roboto" w:hAnsi="Roboto"/>
          <w:b/>
          <w:bCs/>
          <w:color w:val="154C4C"/>
          <w:sz w:val="21"/>
          <w:szCs w:val="21"/>
        </w:rPr>
      </w:pPr>
      <w:r w:rsidRPr="00B849B2">
        <w:rPr>
          <w:rFonts w:ascii="Roboto" w:hAnsi="Roboto"/>
          <w:b/>
          <w:bCs/>
          <w:color w:val="154C4C"/>
          <w:sz w:val="21"/>
          <w:szCs w:val="21"/>
        </w:rPr>
        <w:t>Ved at have deltagere på dette forløb opnår organisationen:</w:t>
      </w:r>
    </w:p>
    <w:p w14:paraId="27D7A79F" w14:textId="2F41FB50" w:rsidR="0059259A" w:rsidRPr="00AF69B8" w:rsidRDefault="0059259A" w:rsidP="0059259A">
      <w:pPr>
        <w:pStyle w:val="Listeafsnit"/>
        <w:rPr>
          <w:rFonts w:ascii="Roboto" w:hAnsi="Roboto"/>
          <w:color w:val="154C4C"/>
          <w:sz w:val="21"/>
          <w:szCs w:val="21"/>
        </w:rPr>
      </w:pPr>
      <w:r w:rsidRPr="00AF69B8">
        <w:rPr>
          <w:rFonts w:ascii="Roboto" w:hAnsi="Roboto"/>
          <w:color w:val="154C4C"/>
          <w:sz w:val="21"/>
          <w:szCs w:val="21"/>
        </w:rPr>
        <w:t>Velforberedte og reflekterede ledelsesaspiranter, som er parate til at påtage sig yderligere ansvar</w:t>
      </w:r>
    </w:p>
    <w:p w14:paraId="62097A9F" w14:textId="77777777" w:rsidR="00CF4BD6" w:rsidRPr="00CF4BD6" w:rsidRDefault="00CF4BD6" w:rsidP="00CF4BD6">
      <w:pPr>
        <w:pStyle w:val="Listeafsnit"/>
        <w:rPr>
          <w:rFonts w:ascii="Roboto" w:hAnsi="Roboto"/>
          <w:color w:val="154C4C"/>
          <w:sz w:val="21"/>
          <w:szCs w:val="21"/>
        </w:rPr>
      </w:pPr>
      <w:r w:rsidRPr="00CF4BD6">
        <w:rPr>
          <w:rFonts w:ascii="Roboto" w:hAnsi="Roboto"/>
          <w:color w:val="154C4C"/>
          <w:sz w:val="21"/>
          <w:szCs w:val="21"/>
        </w:rPr>
        <w:t>Øget fastholdelse af talent og et stærkere grundlag for rekruttering af ledere.</w:t>
      </w:r>
    </w:p>
    <w:p w14:paraId="7BB177F1" w14:textId="62A35A31" w:rsidR="0059259A" w:rsidRPr="00BA531E" w:rsidRDefault="0059259A">
      <w:pPr>
        <w:pStyle w:val="Listeafsnit"/>
        <w:rPr>
          <w:rFonts w:ascii="Roboto" w:hAnsi="Roboto"/>
          <w:color w:val="154C4C"/>
          <w:sz w:val="21"/>
          <w:szCs w:val="21"/>
        </w:rPr>
      </w:pPr>
      <w:r w:rsidRPr="00AF69B8">
        <w:rPr>
          <w:rFonts w:ascii="Roboto" w:hAnsi="Roboto"/>
          <w:color w:val="154C4C"/>
          <w:sz w:val="21"/>
          <w:szCs w:val="21"/>
        </w:rPr>
        <w:t>Bedre resultatskabelse</w:t>
      </w:r>
      <w:r w:rsidR="00627391">
        <w:rPr>
          <w:rFonts w:ascii="Roboto" w:hAnsi="Roboto"/>
          <w:color w:val="154C4C"/>
          <w:sz w:val="21"/>
          <w:szCs w:val="21"/>
        </w:rPr>
        <w:t xml:space="preserve"> </w:t>
      </w:r>
      <w:r w:rsidR="00627391" w:rsidRPr="00627391">
        <w:rPr>
          <w:rFonts w:ascii="Roboto" w:hAnsi="Roboto"/>
          <w:color w:val="154C4C"/>
          <w:sz w:val="21"/>
          <w:szCs w:val="21"/>
        </w:rPr>
        <w:t>gennem handlekraftige, motiverende og nytænkende ledertalenter.</w:t>
      </w:r>
    </w:p>
    <w:p w14:paraId="3132DB4E" w14:textId="77777777" w:rsidR="00627391" w:rsidRPr="00627391" w:rsidRDefault="00627391" w:rsidP="00627391">
      <w:pPr>
        <w:pStyle w:val="Listeafsnit"/>
        <w:rPr>
          <w:rFonts w:ascii="Roboto" w:hAnsi="Roboto"/>
          <w:color w:val="154C4C"/>
          <w:sz w:val="21"/>
          <w:szCs w:val="21"/>
        </w:rPr>
      </w:pPr>
      <w:r w:rsidRPr="00627391">
        <w:rPr>
          <w:rFonts w:ascii="Roboto" w:hAnsi="Roboto"/>
          <w:color w:val="154C4C"/>
          <w:sz w:val="21"/>
          <w:szCs w:val="21"/>
        </w:rPr>
        <w:t>Bedre tværgående samarbejde internt og eksternt f.eks. gennem et større netværk på tværs af staten.</w:t>
      </w:r>
    </w:p>
    <w:p w14:paraId="68F5788F" w14:textId="3547CC77" w:rsidR="0059259A" w:rsidRPr="00B849B2" w:rsidRDefault="0059259A" w:rsidP="00BA531E">
      <w:pPr>
        <w:pStyle w:val="Listeafsnit"/>
        <w:numPr>
          <w:ilvl w:val="0"/>
          <w:numId w:val="0"/>
        </w:numPr>
        <w:ind w:left="360"/>
        <w:rPr>
          <w:rFonts w:ascii="Roboto" w:hAnsi="Roboto"/>
          <w:color w:val="154C4C"/>
          <w:sz w:val="21"/>
          <w:szCs w:val="21"/>
        </w:rPr>
      </w:pPr>
    </w:p>
    <w:sectPr w:rsidR="0059259A" w:rsidRPr="00B849B2" w:rsidSect="00D11E61">
      <w:headerReference w:type="default" r:id="rId12"/>
      <w:footerReference w:type="default" r:id="rId13"/>
      <w:pgSz w:w="11906" w:h="16838"/>
      <w:pgMar w:top="1701" w:right="1134" w:bottom="1418" w:left="1134" w:header="708" w:footer="5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C5AD" w14:textId="77777777" w:rsidR="00D052B7" w:rsidRDefault="00D052B7" w:rsidP="00B343BC">
      <w:r>
        <w:separator/>
      </w:r>
    </w:p>
  </w:endnote>
  <w:endnote w:type="continuationSeparator" w:id="0">
    <w:p w14:paraId="61259BDE" w14:textId="77777777" w:rsidR="00D052B7" w:rsidRDefault="00D052B7" w:rsidP="00B343BC">
      <w:r>
        <w:continuationSeparator/>
      </w:r>
    </w:p>
  </w:endnote>
  <w:endnote w:type="continuationNotice" w:id="1">
    <w:p w14:paraId="061B7A1D" w14:textId="77777777" w:rsidR="00D052B7" w:rsidRDefault="00D05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ra Sans Medium">
    <w:altName w:val="Times New Roman"/>
    <w:charset w:val="00"/>
    <w:family w:val="auto"/>
    <w:pitch w:val="variable"/>
    <w:sig w:usb0="00000001" w:usb1="4000007A" w:usb2="00000000" w:usb3="00000000" w:csb0="00000093"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2244" w:themeColor="background1"/>
        <w:sz w:val="20"/>
        <w:szCs w:val="18"/>
      </w:rPr>
      <w:id w:val="2019582853"/>
      <w:docPartObj>
        <w:docPartGallery w:val="Page Numbers (Bottom of Page)"/>
        <w:docPartUnique/>
      </w:docPartObj>
    </w:sdtPr>
    <w:sdtEndPr/>
    <w:sdtContent>
      <w:sdt>
        <w:sdtPr>
          <w:rPr>
            <w:color w:val="002244" w:themeColor="background1"/>
            <w:sz w:val="20"/>
            <w:szCs w:val="18"/>
          </w:rPr>
          <w:id w:val="-1769616900"/>
          <w:docPartObj>
            <w:docPartGallery w:val="Page Numbers (Top of Page)"/>
            <w:docPartUnique/>
          </w:docPartObj>
        </w:sdtPr>
        <w:sdtEndPr/>
        <w:sdtContent>
          <w:p w14:paraId="5995B38F" w14:textId="240801BE" w:rsidR="00A845AF" w:rsidRPr="002F6389" w:rsidRDefault="00CD0945" w:rsidP="00C6743B">
            <w:pPr>
              <w:pStyle w:val="Sidefod"/>
              <w:rPr>
                <w:color w:val="002244" w:themeColor="background1"/>
                <w:sz w:val="20"/>
                <w:szCs w:val="18"/>
              </w:rPr>
            </w:pPr>
            <w:r>
              <w:rPr>
                <w:noProof/>
                <w:lang w:eastAsia="da-DK"/>
              </w:rPr>
              <w:drawing>
                <wp:anchor distT="0" distB="0" distL="114300" distR="114300" simplePos="0" relativeHeight="251658240" behindDoc="0" locked="0" layoutInCell="1" allowOverlap="1" wp14:anchorId="091B3367" wp14:editId="62379B41">
                  <wp:simplePos x="0" y="0"/>
                  <wp:positionH relativeFrom="margin">
                    <wp:align>left</wp:align>
                  </wp:positionH>
                  <wp:positionV relativeFrom="paragraph">
                    <wp:posOffset>-117475</wp:posOffset>
                  </wp:positionV>
                  <wp:extent cx="1210945" cy="243205"/>
                  <wp:effectExtent l="0" t="0" r="8255" b="4445"/>
                  <wp:wrapNone/>
                  <wp:docPr id="9" name="Billede 9" descr="A blue letter on a black background&#10;&#10;Description automatically generated">
                    <a:extLst xmlns:a="http://schemas.openxmlformats.org/drawingml/2006/main">
                      <a:ext uri="{FF2B5EF4-FFF2-40B4-BE49-F238E27FC236}">
                        <a16:creationId xmlns:a16="http://schemas.microsoft.com/office/drawing/2014/main" id="{11F75803-C5C4-8B48-14D9-A114D90A28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descr="A blue letter on a black background&#10;&#10;Description automatically generated">
                            <a:extLst>
                              <a:ext uri="{FF2B5EF4-FFF2-40B4-BE49-F238E27FC236}">
                                <a16:creationId xmlns:a16="http://schemas.microsoft.com/office/drawing/2014/main" id="{11F75803-C5C4-8B48-14D9-A114D90A285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243205"/>
                          </a:xfrm>
                          <a:prstGeom prst="rect">
                            <a:avLst/>
                          </a:prstGeom>
                        </pic:spPr>
                      </pic:pic>
                    </a:graphicData>
                  </a:graphic>
                </wp:anchor>
              </w:drawing>
            </w:r>
            <w:r w:rsidR="0032557D">
              <w:rPr>
                <w:noProof/>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DEDD6" w14:textId="77777777" w:rsidR="00D052B7" w:rsidRDefault="00D052B7" w:rsidP="00B343BC">
      <w:r>
        <w:separator/>
      </w:r>
    </w:p>
  </w:footnote>
  <w:footnote w:type="continuationSeparator" w:id="0">
    <w:p w14:paraId="770F6B72" w14:textId="77777777" w:rsidR="00D052B7" w:rsidRDefault="00D052B7" w:rsidP="00B343BC">
      <w:r>
        <w:continuationSeparator/>
      </w:r>
    </w:p>
  </w:footnote>
  <w:footnote w:type="continuationNotice" w:id="1">
    <w:p w14:paraId="1F21B986" w14:textId="77777777" w:rsidR="00D052B7" w:rsidRDefault="00D052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9799" w14:textId="3B00374F" w:rsidR="00A845AF" w:rsidRDefault="00DB45E1" w:rsidP="00D17A87">
    <w:pPr>
      <w:pStyle w:val="Sidehoved"/>
      <w:jc w:val="center"/>
    </w:pPr>
    <w:r w:rsidRPr="00DB45E1">
      <w:rPr>
        <w:noProof/>
        <w:lang w:eastAsia="da-DK"/>
      </w:rPr>
      <w:drawing>
        <wp:anchor distT="0" distB="0" distL="114300" distR="114300" simplePos="0" relativeHeight="251658241" behindDoc="0" locked="0" layoutInCell="1" allowOverlap="1" wp14:anchorId="1256A5D9" wp14:editId="25F3D4C7">
          <wp:simplePos x="0" y="0"/>
          <wp:positionH relativeFrom="column">
            <wp:posOffset>4022240</wp:posOffset>
          </wp:positionH>
          <wp:positionV relativeFrom="paragraph">
            <wp:posOffset>-194011</wp:posOffset>
          </wp:positionV>
          <wp:extent cx="2534400" cy="655200"/>
          <wp:effectExtent l="0" t="0" r="0" b="0"/>
          <wp:wrapNone/>
          <wp:docPr id="2044310445" name="Billede 2044310445" descr="{&quot;templafy&quot;:{&quot;id&quot;:&quot;06641c6d-551e-463b-a5d9-3d73218cfa1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10445" name="image" descr="{&quot;templafy&quot;:{&quot;id&quot;:&quot;06641c6d-551e-463b-a5d9-3d73218cfa1b&quo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4400" cy="65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B868CA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804452"/>
    <w:multiLevelType w:val="hybridMultilevel"/>
    <w:tmpl w:val="6B7023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E17CE8"/>
    <w:multiLevelType w:val="hybridMultilevel"/>
    <w:tmpl w:val="92646F1E"/>
    <w:lvl w:ilvl="0" w:tplc="2CF8B44E">
      <w:start w:val="1"/>
      <w:numFmt w:val="bullet"/>
      <w:lvlText w:val=""/>
      <w:lvlJc w:val="left"/>
      <w:pPr>
        <w:ind w:left="720" w:hanging="360"/>
      </w:pPr>
      <w:rPr>
        <w:rFonts w:ascii="Wingdings" w:hAnsi="Wingdings" w:hint="default"/>
        <w:color w:val="D0103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E2C453A"/>
    <w:multiLevelType w:val="hybridMultilevel"/>
    <w:tmpl w:val="8E909714"/>
    <w:lvl w:ilvl="0" w:tplc="010A3A62">
      <w:start w:val="1"/>
      <w:numFmt w:val="bullet"/>
      <w:pStyle w:val="Listeafsnit"/>
      <w:lvlText w:val=""/>
      <w:lvlJc w:val="left"/>
      <w:pPr>
        <w:ind w:left="360" w:hanging="360"/>
      </w:pPr>
      <w:rPr>
        <w:rFonts w:ascii="Symbol" w:hAnsi="Symbol" w:hint="default"/>
        <w:b/>
        <w:bCs/>
        <w:i w:val="0"/>
        <w:iCs w:val="0"/>
        <w:color w:val="9EC3CE" w:themeColor="accent4" w:themeTint="99"/>
        <w:sz w:val="24"/>
        <w:szCs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EC4729C"/>
    <w:multiLevelType w:val="hybridMultilevel"/>
    <w:tmpl w:val="7E725284"/>
    <w:lvl w:ilvl="0" w:tplc="46B26CB6">
      <w:start w:val="1"/>
      <w:numFmt w:val="bullet"/>
      <w:lvlText w:val=""/>
      <w:lvlJc w:val="left"/>
      <w:pPr>
        <w:ind w:left="360" w:hanging="360"/>
      </w:pPr>
      <w:rPr>
        <w:rFonts w:ascii="Symbol" w:hAnsi="Symbol" w:hint="default"/>
        <w:b/>
        <w:bCs/>
        <w:i w:val="0"/>
        <w:iCs w:val="0"/>
        <w:color w:val="D0103A"/>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4"/>
    <w:rsid w:val="0000252A"/>
    <w:rsid w:val="00020829"/>
    <w:rsid w:val="00023DE5"/>
    <w:rsid w:val="000308F0"/>
    <w:rsid w:val="00031279"/>
    <w:rsid w:val="00035541"/>
    <w:rsid w:val="00043B44"/>
    <w:rsid w:val="000504B7"/>
    <w:rsid w:val="000667F3"/>
    <w:rsid w:val="000668A7"/>
    <w:rsid w:val="000D41E6"/>
    <w:rsid w:val="000F32CA"/>
    <w:rsid w:val="0010129A"/>
    <w:rsid w:val="0010294B"/>
    <w:rsid w:val="00104C9E"/>
    <w:rsid w:val="001125F3"/>
    <w:rsid w:val="00117C50"/>
    <w:rsid w:val="001207A6"/>
    <w:rsid w:val="00124D9E"/>
    <w:rsid w:val="00125FAB"/>
    <w:rsid w:val="00142246"/>
    <w:rsid w:val="00144E7D"/>
    <w:rsid w:val="00151737"/>
    <w:rsid w:val="0015505B"/>
    <w:rsid w:val="00176EE3"/>
    <w:rsid w:val="00185DD1"/>
    <w:rsid w:val="001B69FB"/>
    <w:rsid w:val="001C68C9"/>
    <w:rsid w:val="001C6EE2"/>
    <w:rsid w:val="001E1B93"/>
    <w:rsid w:val="001E6F5E"/>
    <w:rsid w:val="00212929"/>
    <w:rsid w:val="00213BBB"/>
    <w:rsid w:val="00220388"/>
    <w:rsid w:val="002252B2"/>
    <w:rsid w:val="00233594"/>
    <w:rsid w:val="0026776D"/>
    <w:rsid w:val="00280463"/>
    <w:rsid w:val="00297DE9"/>
    <w:rsid w:val="002C0C31"/>
    <w:rsid w:val="002C31AA"/>
    <w:rsid w:val="002C735B"/>
    <w:rsid w:val="002E7641"/>
    <w:rsid w:val="002E77F9"/>
    <w:rsid w:val="002F24F2"/>
    <w:rsid w:val="002F4503"/>
    <w:rsid w:val="002F4A9C"/>
    <w:rsid w:val="002F6389"/>
    <w:rsid w:val="002F6D01"/>
    <w:rsid w:val="0031377F"/>
    <w:rsid w:val="0032557D"/>
    <w:rsid w:val="00337C3C"/>
    <w:rsid w:val="003413C5"/>
    <w:rsid w:val="003429C2"/>
    <w:rsid w:val="003520FC"/>
    <w:rsid w:val="003538D6"/>
    <w:rsid w:val="003605BA"/>
    <w:rsid w:val="00362AE1"/>
    <w:rsid w:val="0037134F"/>
    <w:rsid w:val="00375DBB"/>
    <w:rsid w:val="00383462"/>
    <w:rsid w:val="00385CD8"/>
    <w:rsid w:val="00386A8A"/>
    <w:rsid w:val="003A61E7"/>
    <w:rsid w:val="003A7315"/>
    <w:rsid w:val="003B5EBE"/>
    <w:rsid w:val="003C173D"/>
    <w:rsid w:val="003D42C7"/>
    <w:rsid w:val="003D4492"/>
    <w:rsid w:val="003E0A35"/>
    <w:rsid w:val="003E3C60"/>
    <w:rsid w:val="003F2F28"/>
    <w:rsid w:val="00402E97"/>
    <w:rsid w:val="00404283"/>
    <w:rsid w:val="004340A0"/>
    <w:rsid w:val="00455707"/>
    <w:rsid w:val="00455F8D"/>
    <w:rsid w:val="004B4720"/>
    <w:rsid w:val="004C40B1"/>
    <w:rsid w:val="004C5E35"/>
    <w:rsid w:val="004D39DD"/>
    <w:rsid w:val="005023D8"/>
    <w:rsid w:val="0050516B"/>
    <w:rsid w:val="00524D74"/>
    <w:rsid w:val="005329FC"/>
    <w:rsid w:val="00543041"/>
    <w:rsid w:val="00555CEB"/>
    <w:rsid w:val="00561BAF"/>
    <w:rsid w:val="00566BF5"/>
    <w:rsid w:val="00591E1D"/>
    <w:rsid w:val="0059259A"/>
    <w:rsid w:val="005C0988"/>
    <w:rsid w:val="005C61DF"/>
    <w:rsid w:val="005E7B26"/>
    <w:rsid w:val="005F0F41"/>
    <w:rsid w:val="006062B1"/>
    <w:rsid w:val="00610E40"/>
    <w:rsid w:val="00612A69"/>
    <w:rsid w:val="006240AF"/>
    <w:rsid w:val="00627391"/>
    <w:rsid w:val="00630549"/>
    <w:rsid w:val="0066220D"/>
    <w:rsid w:val="00680F05"/>
    <w:rsid w:val="00697896"/>
    <w:rsid w:val="006A1381"/>
    <w:rsid w:val="006A1DD2"/>
    <w:rsid w:val="006B4B95"/>
    <w:rsid w:val="006B5752"/>
    <w:rsid w:val="006C66CF"/>
    <w:rsid w:val="006C7C98"/>
    <w:rsid w:val="006E19C3"/>
    <w:rsid w:val="006F2CFC"/>
    <w:rsid w:val="006F2D21"/>
    <w:rsid w:val="006F32EF"/>
    <w:rsid w:val="006F4763"/>
    <w:rsid w:val="006F591F"/>
    <w:rsid w:val="00726E27"/>
    <w:rsid w:val="007353ED"/>
    <w:rsid w:val="0073760B"/>
    <w:rsid w:val="00740407"/>
    <w:rsid w:val="00760266"/>
    <w:rsid w:val="00761C09"/>
    <w:rsid w:val="0077350A"/>
    <w:rsid w:val="007759F3"/>
    <w:rsid w:val="00793DDE"/>
    <w:rsid w:val="0079710E"/>
    <w:rsid w:val="007C19C0"/>
    <w:rsid w:val="007F6B95"/>
    <w:rsid w:val="007F794F"/>
    <w:rsid w:val="008114C0"/>
    <w:rsid w:val="00812FBB"/>
    <w:rsid w:val="00817675"/>
    <w:rsid w:val="00835545"/>
    <w:rsid w:val="008417D9"/>
    <w:rsid w:val="00855F18"/>
    <w:rsid w:val="008649C4"/>
    <w:rsid w:val="008808BC"/>
    <w:rsid w:val="00881E28"/>
    <w:rsid w:val="0088730D"/>
    <w:rsid w:val="008A6F59"/>
    <w:rsid w:val="008C21B4"/>
    <w:rsid w:val="008D6D8A"/>
    <w:rsid w:val="008E1369"/>
    <w:rsid w:val="008E72F0"/>
    <w:rsid w:val="00905AB3"/>
    <w:rsid w:val="0090633E"/>
    <w:rsid w:val="00954B1A"/>
    <w:rsid w:val="00971B2C"/>
    <w:rsid w:val="00982947"/>
    <w:rsid w:val="00982C7C"/>
    <w:rsid w:val="009958E7"/>
    <w:rsid w:val="009A0241"/>
    <w:rsid w:val="009B41D3"/>
    <w:rsid w:val="009C2D1D"/>
    <w:rsid w:val="009D10A0"/>
    <w:rsid w:val="009D1118"/>
    <w:rsid w:val="009E20C1"/>
    <w:rsid w:val="009E5C27"/>
    <w:rsid w:val="009F07B0"/>
    <w:rsid w:val="009F7D3F"/>
    <w:rsid w:val="00A0358F"/>
    <w:rsid w:val="00A11DC5"/>
    <w:rsid w:val="00A2097B"/>
    <w:rsid w:val="00A27525"/>
    <w:rsid w:val="00A276EF"/>
    <w:rsid w:val="00A30E1B"/>
    <w:rsid w:val="00A527E1"/>
    <w:rsid w:val="00A5608C"/>
    <w:rsid w:val="00A671EE"/>
    <w:rsid w:val="00A74C5B"/>
    <w:rsid w:val="00A845AF"/>
    <w:rsid w:val="00AA6B06"/>
    <w:rsid w:val="00AB093E"/>
    <w:rsid w:val="00AB479C"/>
    <w:rsid w:val="00AC305E"/>
    <w:rsid w:val="00AC5862"/>
    <w:rsid w:val="00AD281D"/>
    <w:rsid w:val="00AD5966"/>
    <w:rsid w:val="00AE2BEB"/>
    <w:rsid w:val="00AF69B8"/>
    <w:rsid w:val="00B00866"/>
    <w:rsid w:val="00B00962"/>
    <w:rsid w:val="00B07403"/>
    <w:rsid w:val="00B17D53"/>
    <w:rsid w:val="00B341CE"/>
    <w:rsid w:val="00B343BC"/>
    <w:rsid w:val="00B42E0A"/>
    <w:rsid w:val="00B42EBF"/>
    <w:rsid w:val="00B45654"/>
    <w:rsid w:val="00B515F8"/>
    <w:rsid w:val="00B56A76"/>
    <w:rsid w:val="00B7390F"/>
    <w:rsid w:val="00B801D8"/>
    <w:rsid w:val="00B80785"/>
    <w:rsid w:val="00B81AA6"/>
    <w:rsid w:val="00B849B2"/>
    <w:rsid w:val="00B94963"/>
    <w:rsid w:val="00BA531E"/>
    <w:rsid w:val="00BA5A6E"/>
    <w:rsid w:val="00C137FA"/>
    <w:rsid w:val="00C3094F"/>
    <w:rsid w:val="00C31848"/>
    <w:rsid w:val="00C36623"/>
    <w:rsid w:val="00C37ECF"/>
    <w:rsid w:val="00C414BD"/>
    <w:rsid w:val="00C50EAC"/>
    <w:rsid w:val="00C57873"/>
    <w:rsid w:val="00C62776"/>
    <w:rsid w:val="00C6743B"/>
    <w:rsid w:val="00C733B6"/>
    <w:rsid w:val="00C76EEB"/>
    <w:rsid w:val="00C91CF7"/>
    <w:rsid w:val="00C92BDD"/>
    <w:rsid w:val="00CD0945"/>
    <w:rsid w:val="00CD7468"/>
    <w:rsid w:val="00CF20CF"/>
    <w:rsid w:val="00CF4BD6"/>
    <w:rsid w:val="00D052B7"/>
    <w:rsid w:val="00D11E61"/>
    <w:rsid w:val="00D15344"/>
    <w:rsid w:val="00D17A87"/>
    <w:rsid w:val="00D23241"/>
    <w:rsid w:val="00D24D28"/>
    <w:rsid w:val="00D332CD"/>
    <w:rsid w:val="00D418ED"/>
    <w:rsid w:val="00D50EF4"/>
    <w:rsid w:val="00D57DD7"/>
    <w:rsid w:val="00D6079A"/>
    <w:rsid w:val="00DB43AF"/>
    <w:rsid w:val="00DB45E1"/>
    <w:rsid w:val="00DD0EE8"/>
    <w:rsid w:val="00DD4013"/>
    <w:rsid w:val="00DE7FEA"/>
    <w:rsid w:val="00DF6DF9"/>
    <w:rsid w:val="00DF7AB8"/>
    <w:rsid w:val="00E1328F"/>
    <w:rsid w:val="00E145D9"/>
    <w:rsid w:val="00E26651"/>
    <w:rsid w:val="00E302EB"/>
    <w:rsid w:val="00E33DE9"/>
    <w:rsid w:val="00E450C7"/>
    <w:rsid w:val="00E457FC"/>
    <w:rsid w:val="00E50E48"/>
    <w:rsid w:val="00E660B0"/>
    <w:rsid w:val="00E663E9"/>
    <w:rsid w:val="00E73EF0"/>
    <w:rsid w:val="00E839CA"/>
    <w:rsid w:val="00E85969"/>
    <w:rsid w:val="00E92390"/>
    <w:rsid w:val="00EA0B03"/>
    <w:rsid w:val="00EA1A7F"/>
    <w:rsid w:val="00ED1482"/>
    <w:rsid w:val="00ED357B"/>
    <w:rsid w:val="00ED60DB"/>
    <w:rsid w:val="00F25713"/>
    <w:rsid w:val="00F364ED"/>
    <w:rsid w:val="00F85FDE"/>
    <w:rsid w:val="00F864D5"/>
    <w:rsid w:val="00F94431"/>
    <w:rsid w:val="00FA09BF"/>
    <w:rsid w:val="00FC6092"/>
    <w:rsid w:val="00FE4A80"/>
    <w:rsid w:val="00FF41B5"/>
    <w:rsid w:val="011C6BC7"/>
    <w:rsid w:val="02468482"/>
    <w:rsid w:val="06F08592"/>
    <w:rsid w:val="0ED2DDC6"/>
    <w:rsid w:val="10D9569E"/>
    <w:rsid w:val="19E1DE69"/>
    <w:rsid w:val="26ADED12"/>
    <w:rsid w:val="28D43078"/>
    <w:rsid w:val="29D0F8FE"/>
    <w:rsid w:val="29F53514"/>
    <w:rsid w:val="2FD88493"/>
    <w:rsid w:val="47304CD7"/>
    <w:rsid w:val="4BED7B8B"/>
    <w:rsid w:val="523324EA"/>
    <w:rsid w:val="56FD15EB"/>
    <w:rsid w:val="5BF957D8"/>
    <w:rsid w:val="5F4CCCDD"/>
    <w:rsid w:val="636EC3EE"/>
    <w:rsid w:val="63F6446B"/>
    <w:rsid w:val="641D8F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3116D"/>
  <w15:chartTrackingRefBased/>
  <w15:docId w15:val="{0BA14271-8EC5-4EEA-9D22-B980C0A9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24F2"/>
    <w:rPr>
      <w:sz w:val="24"/>
    </w:rPr>
  </w:style>
  <w:style w:type="paragraph" w:styleId="Overskrift1">
    <w:name w:val="heading 1"/>
    <w:basedOn w:val="Normal"/>
    <w:next w:val="Brdtekst"/>
    <w:link w:val="Overskrift1Tegn"/>
    <w:uiPriority w:val="9"/>
    <w:qFormat/>
    <w:rsid w:val="00362AE1"/>
    <w:pPr>
      <w:keepNext/>
      <w:keepLines/>
      <w:spacing w:after="60"/>
      <w:outlineLvl w:val="0"/>
    </w:pPr>
    <w:rPr>
      <w:rFonts w:ascii="Cambria" w:eastAsiaTheme="majorEastAsia" w:hAnsi="Cambria" w:cstheme="majorBidi"/>
      <w:b/>
      <w:color w:val="002244" w:themeColor="background1"/>
      <w:sz w:val="36"/>
      <w:szCs w:val="32"/>
    </w:rPr>
  </w:style>
  <w:style w:type="paragraph" w:styleId="Overskrift2">
    <w:name w:val="heading 2"/>
    <w:basedOn w:val="Normal"/>
    <w:next w:val="Brdtekst"/>
    <w:link w:val="Overskrift2Tegn"/>
    <w:uiPriority w:val="9"/>
    <w:semiHidden/>
    <w:unhideWhenUsed/>
    <w:qFormat/>
    <w:rsid w:val="00362AE1"/>
    <w:pPr>
      <w:keepNext/>
      <w:keepLines/>
      <w:spacing w:after="60"/>
      <w:outlineLvl w:val="1"/>
    </w:pPr>
    <w:rPr>
      <w:rFonts w:ascii="Cambria" w:eastAsiaTheme="majorEastAsia" w:hAnsi="Cambria" w:cstheme="majorBidi"/>
      <w:b/>
      <w:color w:val="002244" w:themeColor="background1"/>
      <w:sz w:val="28"/>
      <w:szCs w:val="26"/>
    </w:rPr>
  </w:style>
  <w:style w:type="paragraph" w:styleId="Overskrift3">
    <w:name w:val="heading 3"/>
    <w:basedOn w:val="Normal"/>
    <w:next w:val="Brdtekst"/>
    <w:link w:val="Overskrift3Tegn"/>
    <w:uiPriority w:val="9"/>
    <w:unhideWhenUsed/>
    <w:qFormat/>
    <w:rsid w:val="00362AE1"/>
    <w:pPr>
      <w:keepNext/>
      <w:keepLines/>
      <w:spacing w:after="60"/>
      <w:outlineLvl w:val="2"/>
    </w:pPr>
    <w:rPr>
      <w:rFonts w:ascii="Cambria" w:eastAsiaTheme="majorEastAsia" w:hAnsi="Cambria" w:cstheme="majorBidi"/>
      <w:b/>
      <w:color w:val="002244" w:themeColor="background1"/>
      <w:sz w:val="28"/>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343BC"/>
    <w:pPr>
      <w:tabs>
        <w:tab w:val="center" w:pos="4819"/>
        <w:tab w:val="right" w:pos="9638"/>
      </w:tabs>
    </w:pPr>
  </w:style>
  <w:style w:type="character" w:customStyle="1" w:styleId="SidehovedTegn">
    <w:name w:val="Sidehoved Tegn"/>
    <w:basedOn w:val="Standardskrifttypeiafsnit"/>
    <w:link w:val="Sidehoved"/>
    <w:uiPriority w:val="99"/>
    <w:rsid w:val="00B343BC"/>
    <w:rPr>
      <w:sz w:val="24"/>
    </w:rPr>
  </w:style>
  <w:style w:type="paragraph" w:styleId="Sidefod">
    <w:name w:val="footer"/>
    <w:basedOn w:val="Normal"/>
    <w:link w:val="SidefodTegn"/>
    <w:uiPriority w:val="99"/>
    <w:unhideWhenUsed/>
    <w:rsid w:val="00B343BC"/>
    <w:pPr>
      <w:tabs>
        <w:tab w:val="center" w:pos="4819"/>
        <w:tab w:val="right" w:pos="9638"/>
      </w:tabs>
    </w:pPr>
  </w:style>
  <w:style w:type="character" w:customStyle="1" w:styleId="SidefodTegn">
    <w:name w:val="Sidefod Tegn"/>
    <w:basedOn w:val="Standardskrifttypeiafsnit"/>
    <w:link w:val="Sidefod"/>
    <w:uiPriority w:val="99"/>
    <w:rsid w:val="00B343BC"/>
    <w:rPr>
      <w:sz w:val="24"/>
    </w:rPr>
  </w:style>
  <w:style w:type="paragraph" w:customStyle="1" w:styleId="BasicParagraph">
    <w:name w:val="[Basic Paragraph]"/>
    <w:basedOn w:val="Normal"/>
    <w:uiPriority w:val="99"/>
    <w:rsid w:val="00B343BC"/>
    <w:pPr>
      <w:widowControl w:val="0"/>
      <w:autoSpaceDE w:val="0"/>
      <w:autoSpaceDN w:val="0"/>
      <w:adjustRightInd w:val="0"/>
      <w:spacing w:line="288" w:lineRule="auto"/>
      <w:textAlignment w:val="center"/>
    </w:pPr>
    <w:rPr>
      <w:rFonts w:ascii="TimesNewRomanPSMT" w:eastAsia="Calibri" w:hAnsi="TimesNewRomanPSMT" w:cs="TimesNewRomanPSMT"/>
      <w:color w:val="000000"/>
      <w:szCs w:val="24"/>
    </w:rPr>
  </w:style>
  <w:style w:type="paragraph" w:styleId="Markeringsbobletekst">
    <w:name w:val="Balloon Text"/>
    <w:basedOn w:val="Normal"/>
    <w:link w:val="MarkeringsbobletekstTegn"/>
    <w:uiPriority w:val="99"/>
    <w:semiHidden/>
    <w:unhideWhenUsed/>
    <w:rsid w:val="00DD0EE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D0EE8"/>
    <w:rPr>
      <w:rFonts w:ascii="Segoe UI" w:hAnsi="Segoe UI" w:cs="Segoe UI"/>
      <w:sz w:val="18"/>
      <w:szCs w:val="18"/>
    </w:rPr>
  </w:style>
  <w:style w:type="paragraph" w:styleId="Titel">
    <w:name w:val="Title"/>
    <w:basedOn w:val="Normal"/>
    <w:next w:val="Brdtekst"/>
    <w:link w:val="TitelTegn"/>
    <w:uiPriority w:val="10"/>
    <w:qFormat/>
    <w:rsid w:val="00362AE1"/>
    <w:pPr>
      <w:spacing w:after="60"/>
      <w:contextualSpacing/>
    </w:pPr>
    <w:rPr>
      <w:rFonts w:ascii="Cambria" w:eastAsiaTheme="majorEastAsia" w:hAnsi="Cambria" w:cstheme="majorBidi"/>
      <w:b/>
      <w:color w:val="002244" w:themeColor="background1"/>
      <w:spacing w:val="-10"/>
      <w:kern w:val="28"/>
      <w:sz w:val="44"/>
      <w:szCs w:val="56"/>
    </w:rPr>
  </w:style>
  <w:style w:type="character" w:customStyle="1" w:styleId="TitelTegn">
    <w:name w:val="Titel Tegn"/>
    <w:basedOn w:val="Standardskrifttypeiafsnit"/>
    <w:link w:val="Titel"/>
    <w:uiPriority w:val="10"/>
    <w:rsid w:val="00362AE1"/>
    <w:rPr>
      <w:rFonts w:ascii="Cambria" w:eastAsiaTheme="majorEastAsia" w:hAnsi="Cambria" w:cstheme="majorBidi"/>
      <w:b/>
      <w:color w:val="002244" w:themeColor="background1"/>
      <w:spacing w:val="-10"/>
      <w:kern w:val="28"/>
      <w:sz w:val="44"/>
      <w:szCs w:val="56"/>
    </w:rPr>
  </w:style>
  <w:style w:type="paragraph" w:styleId="Listeafsnit">
    <w:name w:val="List Paragraph"/>
    <w:basedOn w:val="Normal"/>
    <w:uiPriority w:val="34"/>
    <w:qFormat/>
    <w:rsid w:val="00362AE1"/>
    <w:pPr>
      <w:numPr>
        <w:numId w:val="3"/>
      </w:numPr>
    </w:pPr>
    <w:rPr>
      <w:rFonts w:ascii="Cambria" w:hAnsi="Cambria"/>
      <w:color w:val="002244" w:themeColor="background1"/>
      <w:sz w:val="22"/>
    </w:rPr>
  </w:style>
  <w:style w:type="paragraph" w:styleId="Brdtekst">
    <w:name w:val="Body Text"/>
    <w:basedOn w:val="Normal"/>
    <w:link w:val="BrdtekstTegn"/>
    <w:uiPriority w:val="99"/>
    <w:unhideWhenUsed/>
    <w:qFormat/>
    <w:rsid w:val="00362AE1"/>
    <w:pPr>
      <w:spacing w:after="60"/>
    </w:pPr>
    <w:rPr>
      <w:rFonts w:ascii="Cambria" w:hAnsi="Cambria"/>
      <w:color w:val="002244" w:themeColor="background1"/>
      <w:sz w:val="22"/>
    </w:rPr>
  </w:style>
  <w:style w:type="character" w:customStyle="1" w:styleId="BrdtekstTegn">
    <w:name w:val="Brødtekst Tegn"/>
    <w:basedOn w:val="Standardskrifttypeiafsnit"/>
    <w:link w:val="Brdtekst"/>
    <w:uiPriority w:val="99"/>
    <w:rsid w:val="00362AE1"/>
    <w:rPr>
      <w:rFonts w:ascii="Cambria" w:hAnsi="Cambria"/>
      <w:color w:val="002244" w:themeColor="background1"/>
    </w:rPr>
  </w:style>
  <w:style w:type="character" w:customStyle="1" w:styleId="Overskrift1Tegn">
    <w:name w:val="Overskrift 1 Tegn"/>
    <w:basedOn w:val="Standardskrifttypeiafsnit"/>
    <w:link w:val="Overskrift1"/>
    <w:uiPriority w:val="9"/>
    <w:rsid w:val="00362AE1"/>
    <w:rPr>
      <w:rFonts w:ascii="Cambria" w:eastAsiaTheme="majorEastAsia" w:hAnsi="Cambria" w:cstheme="majorBidi"/>
      <w:b/>
      <w:color w:val="002244" w:themeColor="background1"/>
      <w:sz w:val="36"/>
      <w:szCs w:val="32"/>
    </w:rPr>
  </w:style>
  <w:style w:type="character" w:customStyle="1" w:styleId="Overskrift2Tegn">
    <w:name w:val="Overskrift 2 Tegn"/>
    <w:basedOn w:val="Standardskrifttypeiafsnit"/>
    <w:link w:val="Overskrift2"/>
    <w:uiPriority w:val="9"/>
    <w:semiHidden/>
    <w:rsid w:val="00362AE1"/>
    <w:rPr>
      <w:rFonts w:ascii="Cambria" w:eastAsiaTheme="majorEastAsia" w:hAnsi="Cambria" w:cstheme="majorBidi"/>
      <w:b/>
      <w:color w:val="002244" w:themeColor="background1"/>
      <w:sz w:val="28"/>
      <w:szCs w:val="26"/>
    </w:rPr>
  </w:style>
  <w:style w:type="character" w:customStyle="1" w:styleId="Overskrift3Tegn">
    <w:name w:val="Overskrift 3 Tegn"/>
    <w:basedOn w:val="Standardskrifttypeiafsnit"/>
    <w:link w:val="Overskrift3"/>
    <w:uiPriority w:val="9"/>
    <w:rsid w:val="00362AE1"/>
    <w:rPr>
      <w:rFonts w:ascii="Cambria" w:eastAsiaTheme="majorEastAsia" w:hAnsi="Cambria" w:cstheme="majorBidi"/>
      <w:b/>
      <w:color w:val="002244" w:themeColor="background1"/>
      <w:sz w:val="28"/>
      <w:szCs w:val="24"/>
    </w:rPr>
  </w:style>
  <w:style w:type="character" w:styleId="Kommentarhenvisning">
    <w:name w:val="annotation reference"/>
    <w:basedOn w:val="Standardskrifttypeiafsnit"/>
    <w:uiPriority w:val="99"/>
    <w:semiHidden/>
    <w:unhideWhenUsed/>
    <w:rsid w:val="00C62776"/>
    <w:rPr>
      <w:sz w:val="16"/>
      <w:szCs w:val="16"/>
    </w:rPr>
  </w:style>
  <w:style w:type="paragraph" w:styleId="Kommentartekst">
    <w:name w:val="annotation text"/>
    <w:basedOn w:val="Normal"/>
    <w:link w:val="KommentartekstTegn"/>
    <w:uiPriority w:val="99"/>
    <w:semiHidden/>
    <w:unhideWhenUsed/>
    <w:rsid w:val="00C62776"/>
    <w:rPr>
      <w:sz w:val="20"/>
      <w:szCs w:val="20"/>
    </w:rPr>
  </w:style>
  <w:style w:type="character" w:customStyle="1" w:styleId="KommentartekstTegn">
    <w:name w:val="Kommentartekst Tegn"/>
    <w:basedOn w:val="Standardskrifttypeiafsnit"/>
    <w:link w:val="Kommentartekst"/>
    <w:uiPriority w:val="99"/>
    <w:semiHidden/>
    <w:rsid w:val="00C62776"/>
    <w:rPr>
      <w:sz w:val="20"/>
      <w:szCs w:val="20"/>
    </w:rPr>
  </w:style>
  <w:style w:type="paragraph" w:styleId="Kommentaremne">
    <w:name w:val="annotation subject"/>
    <w:basedOn w:val="Kommentartekst"/>
    <w:next w:val="Kommentartekst"/>
    <w:link w:val="KommentaremneTegn"/>
    <w:uiPriority w:val="99"/>
    <w:semiHidden/>
    <w:unhideWhenUsed/>
    <w:rsid w:val="00C62776"/>
    <w:rPr>
      <w:b/>
      <w:bCs/>
    </w:rPr>
  </w:style>
  <w:style w:type="character" w:customStyle="1" w:styleId="KommentaremneTegn">
    <w:name w:val="Kommentaremne Tegn"/>
    <w:basedOn w:val="KommentartekstTegn"/>
    <w:link w:val="Kommentaremne"/>
    <w:uiPriority w:val="99"/>
    <w:semiHidden/>
    <w:rsid w:val="00C62776"/>
    <w:rPr>
      <w:b/>
      <w:bCs/>
      <w:sz w:val="20"/>
      <w:szCs w:val="20"/>
    </w:rPr>
  </w:style>
  <w:style w:type="paragraph" w:styleId="Opstilling-punkttegn">
    <w:name w:val="List Bullet"/>
    <w:basedOn w:val="Normal"/>
    <w:uiPriority w:val="99"/>
    <w:semiHidden/>
    <w:unhideWhenUsed/>
    <w:rsid w:val="00627391"/>
    <w:pPr>
      <w:numPr>
        <w:numId w:val="4"/>
      </w:numPr>
      <w:contextualSpacing/>
    </w:pPr>
  </w:style>
  <w:style w:type="paragraph" w:styleId="Korrektur">
    <w:name w:val="Revision"/>
    <w:hidden/>
    <w:uiPriority w:val="99"/>
    <w:semiHidden/>
    <w:rsid w:val="00385C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7237">
      <w:bodyDiv w:val="1"/>
      <w:marLeft w:val="0"/>
      <w:marRight w:val="0"/>
      <w:marTop w:val="0"/>
      <w:marBottom w:val="0"/>
      <w:divBdr>
        <w:top w:val="none" w:sz="0" w:space="0" w:color="auto"/>
        <w:left w:val="none" w:sz="0" w:space="0" w:color="auto"/>
        <w:bottom w:val="none" w:sz="0" w:space="0" w:color="auto"/>
        <w:right w:val="none" w:sz="0" w:space="0" w:color="auto"/>
      </w:divBdr>
      <w:divsChild>
        <w:div w:id="1636987877">
          <w:marLeft w:val="0"/>
          <w:marRight w:val="0"/>
          <w:marTop w:val="0"/>
          <w:marBottom w:val="0"/>
          <w:divBdr>
            <w:top w:val="none" w:sz="0" w:space="0" w:color="auto"/>
            <w:left w:val="none" w:sz="0" w:space="0" w:color="auto"/>
            <w:bottom w:val="none" w:sz="0" w:space="0" w:color="auto"/>
            <w:right w:val="none" w:sz="0" w:space="0" w:color="auto"/>
          </w:divBdr>
          <w:divsChild>
            <w:div w:id="1514568281">
              <w:marLeft w:val="0"/>
              <w:marRight w:val="0"/>
              <w:marTop w:val="0"/>
              <w:marBottom w:val="0"/>
              <w:divBdr>
                <w:top w:val="none" w:sz="0" w:space="0" w:color="auto"/>
                <w:left w:val="none" w:sz="0" w:space="0" w:color="auto"/>
                <w:bottom w:val="single" w:sz="6" w:space="0" w:color="DADADA"/>
                <w:right w:val="none" w:sz="0" w:space="0" w:color="auto"/>
              </w:divBdr>
              <w:divsChild>
                <w:div w:id="376398213">
                  <w:marLeft w:val="0"/>
                  <w:marRight w:val="0"/>
                  <w:marTop w:val="0"/>
                  <w:marBottom w:val="0"/>
                  <w:divBdr>
                    <w:top w:val="none" w:sz="0" w:space="0" w:color="auto"/>
                    <w:left w:val="none" w:sz="0" w:space="0" w:color="auto"/>
                    <w:bottom w:val="none" w:sz="0" w:space="0" w:color="auto"/>
                    <w:right w:val="none" w:sz="0" w:space="0" w:color="auto"/>
                  </w:divBdr>
                  <w:divsChild>
                    <w:div w:id="1493908138">
                      <w:marLeft w:val="-225"/>
                      <w:marRight w:val="-225"/>
                      <w:marTop w:val="0"/>
                      <w:marBottom w:val="0"/>
                      <w:divBdr>
                        <w:top w:val="none" w:sz="0" w:space="0" w:color="auto"/>
                        <w:left w:val="none" w:sz="0" w:space="0" w:color="auto"/>
                        <w:bottom w:val="none" w:sz="0" w:space="0" w:color="auto"/>
                        <w:right w:val="none" w:sz="0" w:space="0" w:color="auto"/>
                      </w:divBdr>
                      <w:divsChild>
                        <w:div w:id="54813905">
                          <w:marLeft w:val="0"/>
                          <w:marRight w:val="0"/>
                          <w:marTop w:val="0"/>
                          <w:marBottom w:val="0"/>
                          <w:divBdr>
                            <w:top w:val="none" w:sz="0" w:space="0" w:color="auto"/>
                            <w:left w:val="none" w:sz="0" w:space="0" w:color="auto"/>
                            <w:bottom w:val="none" w:sz="0" w:space="0" w:color="auto"/>
                            <w:right w:val="none" w:sz="0" w:space="0" w:color="auto"/>
                          </w:divBdr>
                          <w:divsChild>
                            <w:div w:id="1443455883">
                              <w:marLeft w:val="-225"/>
                              <w:marRight w:val="-225"/>
                              <w:marTop w:val="0"/>
                              <w:marBottom w:val="0"/>
                              <w:divBdr>
                                <w:top w:val="none" w:sz="0" w:space="0" w:color="auto"/>
                                <w:left w:val="none" w:sz="0" w:space="0" w:color="auto"/>
                                <w:bottom w:val="none" w:sz="0" w:space="0" w:color="auto"/>
                                <w:right w:val="none" w:sz="0" w:space="0" w:color="auto"/>
                              </w:divBdr>
                              <w:divsChild>
                                <w:div w:id="2016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202015\Summit%20skabelon%20brevpapir%202015.dotx" TargetMode="External"/></Relationships>
</file>

<file path=word/theme/theme1.xml><?xml version="1.0" encoding="utf-8"?>
<a:theme xmlns:a="http://schemas.openxmlformats.org/drawingml/2006/main" name="Office-tema">
  <a:themeElements>
    <a:clrScheme name="Summit">
      <a:dk1>
        <a:srgbClr val="D0103A"/>
      </a:dk1>
      <a:lt1>
        <a:srgbClr val="002244"/>
      </a:lt1>
      <a:dk2>
        <a:srgbClr val="D1D4D3"/>
      </a:dk2>
      <a:lt2>
        <a:srgbClr val="F76D24"/>
      </a:lt2>
      <a:accent1>
        <a:srgbClr val="A5ACAF"/>
      </a:accent1>
      <a:accent2>
        <a:srgbClr val="5E6A71"/>
      </a:accent2>
      <a:accent3>
        <a:srgbClr val="A1C6CF"/>
      </a:accent3>
      <a:accent4>
        <a:srgbClr val="5E9CAE"/>
      </a:accent4>
      <a:accent5>
        <a:srgbClr val="FAA77C"/>
      </a:accent5>
      <a:accent6>
        <a:srgbClr val="FFFFFF"/>
      </a:accent6>
      <a:hlink>
        <a:srgbClr val="2290FE"/>
      </a:hlink>
      <a:folHlink>
        <a:srgbClr val="7030A0"/>
      </a:folHlink>
    </a:clrScheme>
    <a:fontScheme name="Summit">
      <a:majorFont>
        <a:latin typeface="Cambria"/>
        <a:ea typeface=""/>
        <a:cs typeface=""/>
      </a:majorFont>
      <a:minorFont>
        <a:latin typeface="Cambri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0ef21d-508b-48e0-bbe5-308d1fc51291">
      <UserInfo>
        <DisplayName>Lone Aggernæs Thornberg</DisplayName>
        <AccountId>16</AccountId>
        <AccountType/>
      </UserInfo>
      <UserInfo>
        <DisplayName>Susanne Lima</DisplayName>
        <AccountId>19</AccountId>
        <AccountType/>
      </UserInfo>
    </SharedWithUsers>
    <MigrationWizIdVersion xmlns="06513cee-a329-48b9-89df-47424d24656f" xsi:nil="true"/>
    <MigrationWizIdPermissions xmlns="06513cee-a329-48b9-89df-47424d24656f" xsi:nil="true"/>
    <lcf76f155ced4ddcb4097134ff3c332f0 xmlns="06513cee-a329-48b9-89df-47424d24656f" xsi:nil="true"/>
    <MigrationWizId xmlns="06513cee-a329-48b9-89df-47424d24656f">370e6303-8210-4704-8281-13143112a637</MigrationWizId>
    <lcf76f155ced4ddcb4097134ff3c332f1 xmlns="06513cee-a329-48b9-89df-47424d24656f" xsi:nil="true"/>
    <lcf76f155ced4ddcb4097134ff3c332f2 xmlns="06513cee-a329-48b9-89df-47424d24656f" xsi:nil="true"/>
    <lcf76f155ced4ddcb4097134ff3c332f4 xmlns="06513cee-a329-48b9-89df-47424d24656f" xsi:nil="true"/>
    <lcf76f155ced4ddcb4097134ff3c332f3 xmlns="06513cee-a329-48b9-89df-47424d24656f" xsi:nil="true"/>
    <lcf76f155ced4ddcb4097134ff3c332f xmlns="06513cee-a329-48b9-89df-47424d24656f">
      <Terms xmlns="http://schemas.microsoft.com/office/infopath/2007/PartnerControls"/>
    </lcf76f155ced4ddcb4097134ff3c332f>
    <TaxCatchAll xmlns="dc0ef21d-508b-48e0-bbe5-308d1fc512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9B66B176ED854DACC4F2AC07D298E1" ma:contentTypeVersion="22" ma:contentTypeDescription="Opret et nyt dokument." ma:contentTypeScope="" ma:versionID="650649cfc449ccd292b285b5a9302ad7">
  <xsd:schema xmlns:xsd="http://www.w3.org/2001/XMLSchema" xmlns:xs="http://www.w3.org/2001/XMLSchema" xmlns:p="http://schemas.microsoft.com/office/2006/metadata/properties" xmlns:ns2="dc0ef21d-508b-48e0-bbe5-308d1fc51291" xmlns:ns3="06513cee-a329-48b9-89df-47424d24656f" targetNamespace="http://schemas.microsoft.com/office/2006/metadata/properties" ma:root="true" ma:fieldsID="e4b080a0c491644780a1ce72828a502f" ns2:_="" ns3:_="">
    <xsd:import namespace="dc0ef21d-508b-48e0-bbe5-308d1fc51291"/>
    <xsd:import namespace="06513cee-a329-48b9-89df-47424d24656f"/>
    <xsd:element name="properties">
      <xsd:complexType>
        <xsd:sequence>
          <xsd:element name="documentManagement">
            <xsd:complexType>
              <xsd:all>
                <xsd:element ref="ns2:SharedWithUsers" minOccurs="0"/>
                <xsd:element ref="ns2:SharedWithDetails" minOccurs="0"/>
                <xsd:element ref="ns3:MigrationWizId" minOccurs="0"/>
                <xsd:element ref="ns3:MigrationWizIdPermissions" minOccurs="0"/>
                <xsd:element ref="ns3:MigrationWizIdVersion" minOccurs="0"/>
                <xsd:element ref="ns3:lcf76f155ced4ddcb4097134ff3c332f0" minOccurs="0"/>
                <xsd:element ref="ns3:lcf76f155ced4ddcb4097134ff3c332f1" minOccurs="0"/>
                <xsd:element ref="ns3:lcf76f155ced4ddcb4097134ff3c332f2" minOccurs="0"/>
                <xsd:element ref="ns3:lcf76f155ced4ddcb4097134ff3c332f3" minOccurs="0"/>
                <xsd:element ref="ns3:lcf76f155ced4ddcb4097134ff3c332f4"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ef21d-508b-48e0-bbe5-308d1fc5129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24" nillable="true" ma:displayName="Taxonomy Catch All Column" ma:hidden="true" ma:list="{c5e2761c-64b4-4dcb-b5e6-90db47f3035e}" ma:internalName="TaxCatchAll" ma:showField="CatchAllData" ma:web="dc0ef21d-508b-48e0-bbe5-308d1fc512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513cee-a329-48b9-89df-47424d24656f" elementFormDefault="qualified">
    <xsd:import namespace="http://schemas.microsoft.com/office/2006/documentManagement/types"/>
    <xsd:import namespace="http://schemas.microsoft.com/office/infopath/2007/PartnerControls"/>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Version" ma:index="12" nillable="true" ma:displayName="MigrationWizIdVersion" ma:internalName="MigrationWizIdVersion">
      <xsd:simpleType>
        <xsd:restriction base="dms:Text"/>
      </xsd:simpleType>
    </xsd:element>
    <xsd:element name="lcf76f155ced4ddcb4097134ff3c332f0" ma:index="13" nillable="true" ma:displayName="lcf76f155ced4ddcb4097134ff3c332f" ma:hidden="true" ma:internalName="lcf76f155ced4ddcb4097134ff3c332f0" ma:readOnly="false">
      <xsd:simpleType>
        <xsd:restriction base="dms:Note"/>
      </xsd:simpleType>
    </xsd:element>
    <xsd:element name="lcf76f155ced4ddcb4097134ff3c332f1" ma:index="14" nillable="true" ma:displayName="lcf76f155ced4ddcb4097134ff3c332f" ma:hidden="true" ma:internalName="lcf76f155ced4ddcb4097134ff3c332f1" ma:readOnly="false">
      <xsd:simpleType>
        <xsd:restriction base="dms:Note"/>
      </xsd:simpleType>
    </xsd:element>
    <xsd:element name="lcf76f155ced4ddcb4097134ff3c332f2" ma:index="15" nillable="true" ma:displayName="lcf76f155ced4ddcb4097134ff3c332f" ma:hidden="true" ma:internalName="lcf76f155ced4ddcb4097134ff3c332f2" ma:readOnly="false">
      <xsd:simpleType>
        <xsd:restriction base="dms:Note"/>
      </xsd:simpleType>
    </xsd:element>
    <xsd:element name="lcf76f155ced4ddcb4097134ff3c332f3" ma:index="16" nillable="true" ma:displayName="lcf76f155ced4ddcb4097134ff3c332f" ma:hidden="true" ma:internalName="lcf76f155ced4ddcb4097134ff3c332f3" ma:readOnly="false">
      <xsd:simpleType>
        <xsd:restriction base="dms:Note"/>
      </xsd:simpleType>
    </xsd:element>
    <xsd:element name="lcf76f155ced4ddcb4097134ff3c332f4" ma:index="17" nillable="true" ma:displayName="lcf76f155ced4ddcb4097134ff3c332f" ma:hidden="true" ma:internalName="lcf76f155ced4ddcb4097134ff3c332f4" ma:readOnly="fals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0af59cc1-1cae-4538-ad37-54863bdc1029"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description="" ma:indexed="true" ma:internalName="MediaServiceLocation"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1E5F0-2ABE-462E-8545-2D9D99F12FD7}">
  <ds:schemaRefs>
    <ds:schemaRef ds:uri="http://schemas.microsoft.com/sharepoint/v3/contenttype/forms"/>
  </ds:schemaRefs>
</ds:datastoreItem>
</file>

<file path=customXml/itemProps2.xml><?xml version="1.0" encoding="utf-8"?>
<ds:datastoreItem xmlns:ds="http://schemas.openxmlformats.org/officeDocument/2006/customXml" ds:itemID="{A696E1C0-C586-4562-8360-773074C7A054}">
  <ds:schemaRefs>
    <ds:schemaRef ds:uri="http://schemas.microsoft.com/office/2006/metadata/properties"/>
    <ds:schemaRef ds:uri="http://schemas.microsoft.com/office/infopath/2007/PartnerControls"/>
    <ds:schemaRef ds:uri="dc0ef21d-508b-48e0-bbe5-308d1fc51291"/>
    <ds:schemaRef ds:uri="06513cee-a329-48b9-89df-47424d24656f"/>
  </ds:schemaRefs>
</ds:datastoreItem>
</file>

<file path=customXml/itemProps3.xml><?xml version="1.0" encoding="utf-8"?>
<ds:datastoreItem xmlns:ds="http://schemas.openxmlformats.org/officeDocument/2006/customXml" ds:itemID="{482F81D8-A341-41DD-ADFF-DDE59CE8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ef21d-508b-48e0-bbe5-308d1fc51291"/>
    <ds:schemaRef ds:uri="06513cee-a329-48b9-89df-47424d246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79f5872-6b6f-478d-8681-8d86ba7ac385}" enabled="0" method="" siteId="{479f5872-6b6f-478d-8681-8d86ba7ac385}" removed="1"/>
</clbl:labelList>
</file>

<file path=docProps/app.xml><?xml version="1.0" encoding="utf-8"?>
<Properties xmlns="http://schemas.openxmlformats.org/officeDocument/2006/extended-properties" xmlns:vt="http://schemas.openxmlformats.org/officeDocument/2006/docPropsVTypes">
  <Template>Summit skabelon brevpapir 2015.dotx</Template>
  <TotalTime>0</TotalTime>
  <Pages>3</Pages>
  <Words>658</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Fæster</dc:creator>
  <cp:keywords/>
  <dc:description/>
  <cp:lastModifiedBy>Katrine Fabricius Dahl</cp:lastModifiedBy>
  <cp:revision>2</cp:revision>
  <cp:lastPrinted>2022-05-23T11:54:00Z</cp:lastPrinted>
  <dcterms:created xsi:type="dcterms:W3CDTF">2023-10-13T07:36:00Z</dcterms:created>
  <dcterms:modified xsi:type="dcterms:W3CDTF">2023-10-13T07:36:00Z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0x010100B59B66B176ED854DACC4F2AC07D298E1</vt:lpwstr>
  </property>
  <property fmtid="{D5CDD505-2E9C-101B-9397-08002B2CF9AE}" pid="3" name="Order">
    <vt:r8>6500</vt:r8>
  </property>
  <property fmtid="{D5CDD505-2E9C-101B-9397-08002B2CF9AE}" pid="4" name="xd_Signature">
    <vt:bool>false</vt:bool>
  </property>
  <property fmtid="{D5CDD505-2E9C-101B-9397-08002B2CF9AE}" pid="5" name="SharedWithUsers">
    <vt:lpwstr>20;#Lone Aggernæs Thornberg;#111;#Christina Munk Fæster</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